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34A2" w14:textId="77777777" w:rsidR="00D45009" w:rsidRDefault="00D45009" w:rsidP="00D45009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400AE718" w14:textId="77777777" w:rsidR="00D45009" w:rsidRPr="0025047C" w:rsidRDefault="00D45009" w:rsidP="00D45009">
      <w:pPr>
        <w:jc w:val="center"/>
        <w:rPr>
          <w:sz w:val="24"/>
          <w:szCs w:val="24"/>
        </w:rPr>
      </w:pPr>
      <w:r w:rsidRPr="0025047C">
        <w:rPr>
          <w:sz w:val="24"/>
          <w:szCs w:val="24"/>
        </w:rPr>
        <w:t xml:space="preserve">    ПОСТАНОВЛЕНИЕ </w:t>
      </w:r>
    </w:p>
    <w:p w14:paraId="7D505F0E" w14:textId="77777777" w:rsidR="00D45009" w:rsidRPr="0025047C" w:rsidRDefault="00D45009" w:rsidP="00D45009">
      <w:pPr>
        <w:jc w:val="center"/>
        <w:rPr>
          <w:sz w:val="24"/>
          <w:szCs w:val="24"/>
        </w:rPr>
      </w:pPr>
      <w:r w:rsidRPr="0025047C">
        <w:rPr>
          <w:sz w:val="24"/>
          <w:szCs w:val="24"/>
        </w:rPr>
        <w:t xml:space="preserve">АДМИНИСТРАЦИЯ ГОРОДСКОГО  ПОСЕЛЕНИЯ </w:t>
      </w:r>
    </w:p>
    <w:p w14:paraId="0F5B860A" w14:textId="77777777" w:rsidR="00D45009" w:rsidRPr="0025047C" w:rsidRDefault="00D45009" w:rsidP="00D45009">
      <w:pPr>
        <w:jc w:val="center"/>
        <w:rPr>
          <w:sz w:val="24"/>
          <w:szCs w:val="24"/>
        </w:rPr>
      </w:pPr>
      <w:r w:rsidRPr="0025047C">
        <w:rPr>
          <w:sz w:val="24"/>
          <w:szCs w:val="24"/>
        </w:rPr>
        <w:t xml:space="preserve">ГОРОД СЕРАФИМОВИЧ ВОЛГОГРАДСКОЙ  ОБЛАСТИ             </w:t>
      </w:r>
    </w:p>
    <w:p w14:paraId="4531DB1D" w14:textId="77777777" w:rsidR="00D45009" w:rsidRPr="0025047C" w:rsidRDefault="00D45009" w:rsidP="00D45009">
      <w:pPr>
        <w:jc w:val="center"/>
        <w:rPr>
          <w:sz w:val="18"/>
          <w:szCs w:val="18"/>
        </w:rPr>
      </w:pPr>
      <w:r w:rsidRPr="0025047C">
        <w:rPr>
          <w:sz w:val="18"/>
          <w:szCs w:val="18"/>
        </w:rPr>
        <w:t xml:space="preserve">Блинова ул., д. 3,офис 2,  г. Серафимович,   Волгоградской области, 403441; Тел.: 8(84464)  4-13-41; 4-34-52, </w:t>
      </w:r>
    </w:p>
    <w:p w14:paraId="24AFCB31" w14:textId="77777777" w:rsidR="00D45009" w:rsidRPr="0025047C" w:rsidRDefault="00D45009" w:rsidP="00D45009">
      <w:pPr>
        <w:spacing w:after="120"/>
        <w:contextualSpacing/>
        <w:jc w:val="center"/>
        <w:rPr>
          <w:b/>
          <w:sz w:val="18"/>
          <w:szCs w:val="18"/>
        </w:rPr>
      </w:pPr>
      <w:r w:rsidRPr="0025047C">
        <w:rPr>
          <w:sz w:val="18"/>
          <w:szCs w:val="18"/>
        </w:rPr>
        <w:t>факс: (84464</w:t>
      </w:r>
      <w:proofErr w:type="gramStart"/>
      <w:r w:rsidRPr="0025047C">
        <w:rPr>
          <w:sz w:val="18"/>
          <w:szCs w:val="18"/>
        </w:rPr>
        <w:t>)  4</w:t>
      </w:r>
      <w:proofErr w:type="gramEnd"/>
      <w:r w:rsidRPr="0025047C">
        <w:rPr>
          <w:sz w:val="18"/>
          <w:szCs w:val="18"/>
        </w:rPr>
        <w:t>-13-41, Е-</w:t>
      </w:r>
      <w:r w:rsidRPr="0025047C">
        <w:rPr>
          <w:sz w:val="18"/>
          <w:szCs w:val="18"/>
          <w:lang w:val="en-US"/>
        </w:rPr>
        <w:t>mail</w:t>
      </w:r>
      <w:r w:rsidRPr="0025047C">
        <w:rPr>
          <w:sz w:val="18"/>
          <w:szCs w:val="18"/>
        </w:rPr>
        <w:t xml:space="preserve">: </w:t>
      </w:r>
      <w:r w:rsidRPr="0025047C">
        <w:rPr>
          <w:sz w:val="18"/>
          <w:szCs w:val="18"/>
          <w:lang w:val="en-US"/>
        </w:rPr>
        <w:t>ra</w:t>
      </w:r>
      <w:r w:rsidRPr="0025047C">
        <w:rPr>
          <w:sz w:val="18"/>
          <w:szCs w:val="18"/>
        </w:rPr>
        <w:t>-</w:t>
      </w:r>
      <w:proofErr w:type="spellStart"/>
      <w:r w:rsidRPr="0025047C">
        <w:rPr>
          <w:sz w:val="18"/>
          <w:szCs w:val="18"/>
          <w:lang w:val="en-US"/>
        </w:rPr>
        <w:t>seraf</w:t>
      </w:r>
      <w:proofErr w:type="spellEnd"/>
      <w:r w:rsidRPr="0025047C">
        <w:rPr>
          <w:sz w:val="18"/>
          <w:szCs w:val="18"/>
        </w:rPr>
        <w:t>@</w:t>
      </w:r>
      <w:r w:rsidRPr="0025047C">
        <w:rPr>
          <w:sz w:val="18"/>
          <w:szCs w:val="18"/>
          <w:lang w:val="en-US"/>
        </w:rPr>
        <w:t>mail</w:t>
      </w:r>
      <w:r w:rsidRPr="0025047C">
        <w:rPr>
          <w:sz w:val="18"/>
          <w:szCs w:val="18"/>
        </w:rPr>
        <w:t>.</w:t>
      </w:r>
      <w:proofErr w:type="spellStart"/>
      <w:r w:rsidRPr="0025047C">
        <w:rPr>
          <w:sz w:val="18"/>
          <w:szCs w:val="18"/>
          <w:lang w:val="en-US"/>
        </w:rPr>
        <w:t>ru</w:t>
      </w:r>
      <w:proofErr w:type="spellEnd"/>
      <w:r w:rsidRPr="0025047C">
        <w:rPr>
          <w:sz w:val="18"/>
          <w:szCs w:val="18"/>
        </w:rPr>
        <w:t xml:space="preserve"> </w:t>
      </w:r>
    </w:p>
    <w:p w14:paraId="0712E09C" w14:textId="77777777" w:rsidR="00D45009" w:rsidRDefault="00D45009" w:rsidP="00D45009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14:paraId="7A3F70EC" w14:textId="77777777" w:rsidR="00D45009" w:rsidRDefault="00D45009" w:rsidP="00D45009">
      <w:pPr>
        <w:spacing w:after="120"/>
        <w:contextualSpacing/>
        <w:jc w:val="center"/>
        <w:rPr>
          <w:b/>
          <w:sz w:val="24"/>
          <w:szCs w:val="24"/>
        </w:rPr>
      </w:pPr>
    </w:p>
    <w:p w14:paraId="6EDC0D09" w14:textId="77777777" w:rsidR="00D45009" w:rsidRPr="0008230E" w:rsidRDefault="00D45009" w:rsidP="00D45009">
      <w:pPr>
        <w:tabs>
          <w:tab w:val="left" w:pos="74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    </w:t>
      </w:r>
      <w:r w:rsidRPr="0008230E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 xml:space="preserve">                   2021</w:t>
      </w:r>
      <w:r w:rsidRPr="0008230E">
        <w:rPr>
          <w:sz w:val="24"/>
          <w:szCs w:val="24"/>
          <w:u w:val="single"/>
        </w:rPr>
        <w:t xml:space="preserve"> г. №</w:t>
      </w:r>
      <w:r>
        <w:rPr>
          <w:sz w:val="24"/>
          <w:szCs w:val="24"/>
          <w:u w:val="single"/>
        </w:rPr>
        <w:t xml:space="preserve">    </w:t>
      </w:r>
    </w:p>
    <w:p w14:paraId="0AED037D" w14:textId="77777777" w:rsidR="00D45009" w:rsidRDefault="00D45009" w:rsidP="00D45009">
      <w:pPr>
        <w:jc w:val="center"/>
      </w:pPr>
      <w:r>
        <w:t xml:space="preserve">  </w:t>
      </w:r>
    </w:p>
    <w:p w14:paraId="41AB9792" w14:textId="77777777" w:rsidR="00D45009" w:rsidRPr="0025047C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>
        <w:rPr>
          <w:color w:val="222222"/>
          <w:sz w:val="24"/>
          <w:szCs w:val="24"/>
          <w:bdr w:val="none" w:sz="0" w:space="0" w:color="auto" w:frame="1"/>
        </w:rPr>
        <w:t>О внесении изменений в административный регламент</w:t>
      </w:r>
      <w:r w:rsidRPr="0025047C">
        <w:rPr>
          <w:color w:val="222222"/>
          <w:sz w:val="24"/>
          <w:szCs w:val="24"/>
          <w:bdr w:val="none" w:sz="0" w:space="0" w:color="auto" w:frame="1"/>
        </w:rPr>
        <w:t xml:space="preserve"> </w:t>
      </w:r>
    </w:p>
    <w:p w14:paraId="6EE2889D" w14:textId="77777777" w:rsidR="00D45009" w:rsidRPr="0025047C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25047C">
        <w:rPr>
          <w:color w:val="222222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14:paraId="039FE14E" w14:textId="77777777" w:rsidR="00D45009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25047C">
        <w:rPr>
          <w:color w:val="222222"/>
          <w:sz w:val="24"/>
          <w:szCs w:val="24"/>
          <w:bdr w:val="none" w:sz="0" w:space="0" w:color="auto" w:frame="1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>
        <w:rPr>
          <w:color w:val="222222"/>
          <w:sz w:val="24"/>
          <w:szCs w:val="24"/>
          <w:bdr w:val="none" w:sz="0" w:space="0" w:color="auto" w:frame="1"/>
        </w:rPr>
        <w:t xml:space="preserve"> </w:t>
      </w:r>
    </w:p>
    <w:p w14:paraId="279320F7" w14:textId="77777777" w:rsidR="00D45009" w:rsidRPr="0025047C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>
        <w:rPr>
          <w:color w:val="222222"/>
          <w:sz w:val="24"/>
          <w:szCs w:val="24"/>
          <w:bdr w:val="none" w:sz="0" w:space="0" w:color="auto" w:frame="1"/>
        </w:rPr>
        <w:t>утвержденного постановлением администрации городского поселения г.Серафимович Волгоградской области от 01.04.2020г. №68а</w:t>
      </w:r>
    </w:p>
    <w:p w14:paraId="52645CFA" w14:textId="77777777" w:rsidR="00D45009" w:rsidRDefault="00D45009" w:rsidP="00D45009">
      <w:pPr>
        <w:jc w:val="center"/>
        <w:rPr>
          <w:sz w:val="24"/>
          <w:szCs w:val="24"/>
        </w:rPr>
      </w:pPr>
    </w:p>
    <w:p w14:paraId="6F4FB3F7" w14:textId="77777777" w:rsidR="00D45009" w:rsidRDefault="00D45009" w:rsidP="00D45009">
      <w:pPr>
        <w:jc w:val="center"/>
        <w:rPr>
          <w:sz w:val="24"/>
          <w:szCs w:val="24"/>
        </w:rPr>
      </w:pPr>
    </w:p>
    <w:p w14:paraId="5FB80011" w14:textId="77777777" w:rsidR="00D45009" w:rsidRPr="00FA6B5E" w:rsidRDefault="00D45009" w:rsidP="00D45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</w:t>
      </w:r>
      <w:hyperlink r:id="rId4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(в ред. от 04.12.2020г. N 100-ОД), </w:t>
      </w:r>
      <w:hyperlink r:id="rId6" w:history="1">
        <w:r w:rsidRPr="00FA6B5E">
          <w:rPr>
            <w:sz w:val="24"/>
            <w:szCs w:val="24"/>
          </w:rPr>
          <w:t>приказом</w:t>
        </w:r>
      </w:hyperlink>
      <w:r w:rsidRPr="00FA6B5E">
        <w:rPr>
          <w:sz w:val="24"/>
          <w:szCs w:val="24"/>
        </w:rPr>
        <w:t xml:space="preserve"> комитета строительства Волгоградской области от 14.05.2020 N 262-ОД "О мерах по организации исполнения постановления Главы Администрации Волгоградской области от 24 апреля 2006 г. N 455 "О некоторых вопросах реализации Закона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</w:t>
      </w:r>
      <w:r w:rsidRPr="00FA6B5E">
        <w:rPr>
          <w:sz w:val="28"/>
          <w:szCs w:val="28"/>
        </w:rPr>
        <w:t xml:space="preserve">. </w:t>
      </w:r>
      <w:r w:rsidRPr="00C92694">
        <w:rPr>
          <w:sz w:val="24"/>
          <w:szCs w:val="24"/>
        </w:rPr>
        <w:t>ФЗ от 06.10.2003г.№</w:t>
      </w:r>
      <w:r w:rsidRPr="00FA6B5E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 уставом городского поселения город Серафимович Волгоградской области, </w:t>
      </w:r>
    </w:p>
    <w:p w14:paraId="30E77766" w14:textId="77777777" w:rsidR="00D45009" w:rsidRPr="00FA6B5E" w:rsidRDefault="00D45009" w:rsidP="00D45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ADC5B1F" w14:textId="77777777" w:rsidR="00D45009" w:rsidRPr="00FA6B5E" w:rsidRDefault="00D45009" w:rsidP="00D450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</w:t>
      </w:r>
      <w:r w:rsidRPr="00FA6B5E">
        <w:rPr>
          <w:sz w:val="24"/>
          <w:szCs w:val="24"/>
        </w:rPr>
        <w:t>остановляю:</w:t>
      </w:r>
    </w:p>
    <w:p w14:paraId="32A090A6" w14:textId="77777777" w:rsidR="00D45009" w:rsidRPr="00FA6B5E" w:rsidRDefault="00D45009" w:rsidP="00D450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DA08B8" w14:textId="77777777" w:rsidR="00E60B3E" w:rsidRPr="00FA6B5E" w:rsidRDefault="00D45009" w:rsidP="00E60B3E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       </w:t>
      </w:r>
      <w:r w:rsidR="00E60B3E">
        <w:rPr>
          <w:sz w:val="24"/>
          <w:szCs w:val="24"/>
        </w:rPr>
        <w:t xml:space="preserve">   </w:t>
      </w:r>
      <w:r w:rsidR="00E60B3E" w:rsidRPr="00FA6B5E">
        <w:rPr>
          <w:sz w:val="24"/>
          <w:szCs w:val="24"/>
        </w:rPr>
        <w:t xml:space="preserve">1. Внести изменения в административный регламент предоставления муниципальной услуги "Принятие на учет граждан </w:t>
      </w:r>
      <w:proofErr w:type="gramStart"/>
      <w:r w:rsidR="00E60B3E" w:rsidRPr="00FA6B5E">
        <w:rPr>
          <w:sz w:val="24"/>
          <w:szCs w:val="24"/>
        </w:rPr>
        <w:t>в качестве</w:t>
      </w:r>
      <w:proofErr w:type="gramEnd"/>
      <w:r w:rsidR="00E60B3E" w:rsidRPr="00FA6B5E">
        <w:rPr>
          <w:sz w:val="24"/>
          <w:szCs w:val="24"/>
        </w:rPr>
        <w:t xml:space="preserve"> нуждающихся в жилых помещениях, предоставляемых по договорам социального найма", </w:t>
      </w:r>
      <w:r w:rsidR="00E60B3E" w:rsidRPr="00FA6B5E">
        <w:rPr>
          <w:sz w:val="24"/>
          <w:szCs w:val="24"/>
          <w:bdr w:val="none" w:sz="0" w:space="0" w:color="auto" w:frame="1"/>
        </w:rPr>
        <w:t>утвержденного постановлением администрации городского поселения г.Серафимович Волгоградской области от 01.04.2020г. №68а</w:t>
      </w:r>
    </w:p>
    <w:p w14:paraId="4B8D6192" w14:textId="77777777"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6B5E">
        <w:rPr>
          <w:sz w:val="24"/>
          <w:szCs w:val="24"/>
        </w:rPr>
        <w:t xml:space="preserve">1.1   </w:t>
      </w:r>
      <w:hyperlink r:id="rId7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>6.1.,</w:t>
      </w:r>
      <w:r w:rsidRPr="00FA6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подпункт </w:t>
        </w:r>
      </w:hyperlink>
      <w:r>
        <w:rPr>
          <w:sz w:val="24"/>
          <w:szCs w:val="24"/>
        </w:rPr>
        <w:t>3 изложить в следующей редакции:</w:t>
      </w:r>
    </w:p>
    <w:p w14:paraId="09E4F901" w14:textId="77777777"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bCs/>
        </w:rPr>
      </w:pPr>
      <w:r>
        <w:rPr>
          <w:sz w:val="24"/>
          <w:szCs w:val="24"/>
        </w:rPr>
        <w:t>«3) копии свидетельств о государственной регистрации актов гражданского состояния (рождение, заключение (расторжение) брака), подтверждающих родственные отношения заявителя и членов его семьи, а в случае выдачи таких свидетельств компетентными органами иностранного государства и их нотариально удостоверенный перевод на русский язык.»</w:t>
      </w:r>
      <w:r>
        <w:rPr>
          <w:rFonts w:ascii="Courier New" w:hAnsi="Courier New" w:cs="Courier New"/>
          <w:b/>
          <w:bCs/>
        </w:rPr>
        <w:t xml:space="preserve">  </w:t>
      </w:r>
    </w:p>
    <w:p w14:paraId="30316279" w14:textId="77777777" w:rsidR="00E60B3E" w:rsidRDefault="00E60B3E" w:rsidP="00E60B3E">
      <w:pPr>
        <w:pStyle w:val="1"/>
        <w:keepNext w:val="0"/>
        <w:autoSpaceDE w:val="0"/>
        <w:autoSpaceDN w:val="0"/>
        <w:adjustRightInd w:val="0"/>
        <w:jc w:val="both"/>
        <w:rPr>
          <w:szCs w:val="24"/>
        </w:rPr>
      </w:pPr>
      <w:r>
        <w:rPr>
          <w:rFonts w:ascii="Courier New" w:hAnsi="Courier New" w:cs="Courier New"/>
          <w:b/>
          <w:bCs/>
          <w:sz w:val="20"/>
        </w:rPr>
        <w:t xml:space="preserve">   </w:t>
      </w:r>
      <w:r>
        <w:rPr>
          <w:szCs w:val="24"/>
        </w:rPr>
        <w:t xml:space="preserve">  </w:t>
      </w:r>
      <w:r w:rsidRPr="00361D70">
        <w:rPr>
          <w:szCs w:val="24"/>
        </w:rPr>
        <w:t>1.2</w:t>
      </w:r>
      <w:r>
        <w:rPr>
          <w:szCs w:val="24"/>
        </w:rPr>
        <w:t xml:space="preserve">. </w:t>
      </w:r>
      <w:r>
        <w:t xml:space="preserve"> </w:t>
      </w:r>
      <w:hyperlink r:id="rId9" w:history="1">
        <w:r w:rsidRPr="00FA6B5E">
          <w:rPr>
            <w:szCs w:val="24"/>
          </w:rPr>
          <w:t>Пункт</w:t>
        </w:r>
      </w:hyperlink>
      <w:r w:rsidRPr="00FA6B5E">
        <w:rPr>
          <w:szCs w:val="24"/>
        </w:rPr>
        <w:t xml:space="preserve"> 2.</w:t>
      </w:r>
      <w:r>
        <w:rPr>
          <w:szCs w:val="24"/>
        </w:rPr>
        <w:t>6.1. дополнить следующим пунктом 12:</w:t>
      </w:r>
    </w:p>
    <w:p w14:paraId="719B7DE4" w14:textId="77777777" w:rsidR="00E60B3E" w:rsidRDefault="00E60B3E" w:rsidP="00E60B3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    «12)  </w:t>
      </w:r>
      <w:r w:rsidRPr="003333F8">
        <w:rPr>
          <w:bCs/>
          <w:szCs w:val="24"/>
        </w:rPr>
        <w:t>Копии   свидетельств   об  усыновлении  в  случае  выдачи  таких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>свидетельств  органами записи актов гражданского состояния или консульскими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>учреждениями  Российской  Федерации  (при  наличии у заявителя усыновленных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>детей, сведения о родителях (одном из родителей) которых сохранены в записи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 xml:space="preserve">акта о </w:t>
      </w:r>
      <w:r>
        <w:rPr>
          <w:bCs/>
          <w:szCs w:val="24"/>
        </w:rPr>
        <w:t>рождении усыновленного ребенка)»</w:t>
      </w:r>
      <w:r w:rsidRPr="003333F8">
        <w:rPr>
          <w:bCs/>
          <w:szCs w:val="24"/>
        </w:rPr>
        <w:t>;</w:t>
      </w:r>
    </w:p>
    <w:p w14:paraId="75398E09" w14:textId="77777777"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hyperlink r:id="rId10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>6.1., подпункт 8 изложить в следующей редакции:</w:t>
      </w:r>
    </w:p>
    <w:p w14:paraId="3C0AD300" w14:textId="77777777"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«8)Сведения о трудовой деятельности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отношениях»;</w:t>
      </w:r>
    </w:p>
    <w:p w14:paraId="064D77DA" w14:textId="77777777" w:rsidR="00E60B3E" w:rsidRDefault="00E60B3E" w:rsidP="00E60B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1.4.  </w:t>
      </w:r>
      <w:hyperlink r:id="rId11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6.1.,  подпункт 10 изложить в следующей редакции: </w:t>
      </w:r>
    </w:p>
    <w:p w14:paraId="64FB994B" w14:textId="77777777" w:rsidR="00E60B3E" w:rsidRDefault="00E60B3E" w:rsidP="00E60B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«10) решение органа опеки и попечительства о назначении опекуна (попечителя) -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(попечительство)»</w:t>
      </w:r>
    </w:p>
    <w:p w14:paraId="2334CDCE" w14:textId="77777777"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hyperlink r:id="rId12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>6.1., добавить абзац 13 следующего содержания:</w:t>
      </w:r>
    </w:p>
    <w:p w14:paraId="3BC81F78" w14:textId="77777777"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13)В</w:t>
      </w:r>
      <w:proofErr w:type="gramEnd"/>
      <w:r>
        <w:rPr>
          <w:sz w:val="24"/>
          <w:szCs w:val="24"/>
        </w:rPr>
        <w:t xml:space="preserve">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его семьи».</w:t>
      </w:r>
    </w:p>
    <w:p w14:paraId="076C0AF3" w14:textId="77777777" w:rsidR="00D45009" w:rsidRDefault="00D45009" w:rsidP="00E60B3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56ECC346" w14:textId="77777777" w:rsidR="00D45009" w:rsidRPr="0008230E" w:rsidRDefault="00D45009" w:rsidP="00D45009">
      <w:pPr>
        <w:shd w:val="clear" w:color="auto" w:fill="FFFFFF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>
        <w:rPr>
          <w:color w:val="222222"/>
          <w:sz w:val="24"/>
          <w:szCs w:val="24"/>
          <w:bdr w:val="none" w:sz="0" w:space="0" w:color="auto" w:frame="1"/>
        </w:rPr>
        <w:t xml:space="preserve">         2</w:t>
      </w:r>
      <w:r w:rsidRPr="0008230E">
        <w:rPr>
          <w:color w:val="222222"/>
          <w:sz w:val="24"/>
          <w:szCs w:val="24"/>
          <w:bdr w:val="none" w:sz="0" w:space="0" w:color="auto" w:frame="1"/>
        </w:rPr>
        <w:t>. Настоящ</w:t>
      </w:r>
      <w:r>
        <w:rPr>
          <w:color w:val="222222"/>
          <w:sz w:val="24"/>
          <w:szCs w:val="24"/>
          <w:bdr w:val="none" w:sz="0" w:space="0" w:color="auto" w:frame="1"/>
        </w:rPr>
        <w:t>и</w:t>
      </w:r>
      <w:r w:rsidRPr="0008230E">
        <w:rPr>
          <w:color w:val="222222"/>
          <w:sz w:val="24"/>
          <w:szCs w:val="24"/>
          <w:bdr w:val="none" w:sz="0" w:space="0" w:color="auto" w:frame="1"/>
        </w:rPr>
        <w:t xml:space="preserve">е </w:t>
      </w:r>
      <w:r>
        <w:rPr>
          <w:color w:val="222222"/>
          <w:sz w:val="24"/>
          <w:szCs w:val="24"/>
          <w:bdr w:val="none" w:sz="0" w:space="0" w:color="auto" w:frame="1"/>
        </w:rPr>
        <w:t>изменения в регламент</w:t>
      </w:r>
      <w:r w:rsidRPr="0008230E">
        <w:rPr>
          <w:color w:val="222222"/>
          <w:sz w:val="24"/>
          <w:szCs w:val="24"/>
          <w:bdr w:val="none" w:sz="0" w:space="0" w:color="auto" w:frame="1"/>
        </w:rPr>
        <w:t xml:space="preserve"> вступа</w:t>
      </w:r>
      <w:r>
        <w:rPr>
          <w:color w:val="222222"/>
          <w:sz w:val="24"/>
          <w:szCs w:val="24"/>
          <w:bdr w:val="none" w:sz="0" w:space="0" w:color="auto" w:frame="1"/>
        </w:rPr>
        <w:t>ю</w:t>
      </w:r>
      <w:r w:rsidRPr="0008230E">
        <w:rPr>
          <w:color w:val="222222"/>
          <w:sz w:val="24"/>
          <w:szCs w:val="24"/>
          <w:bdr w:val="none" w:sz="0" w:space="0" w:color="auto" w:frame="1"/>
        </w:rPr>
        <w:t>т в силу со дня его подписания</w:t>
      </w:r>
      <w:r>
        <w:rPr>
          <w:color w:val="222222"/>
          <w:sz w:val="24"/>
          <w:szCs w:val="24"/>
          <w:bdr w:val="none" w:sz="0" w:space="0" w:color="auto" w:frame="1"/>
        </w:rPr>
        <w:t xml:space="preserve">, </w:t>
      </w:r>
      <w:r w:rsidRPr="0008230E">
        <w:rPr>
          <w:color w:val="222222"/>
          <w:sz w:val="24"/>
          <w:szCs w:val="24"/>
          <w:bdr w:val="none" w:sz="0" w:space="0" w:color="auto" w:frame="1"/>
        </w:rPr>
        <w:t>и подлеж</w:t>
      </w:r>
      <w:r>
        <w:rPr>
          <w:color w:val="222222"/>
          <w:sz w:val="24"/>
          <w:szCs w:val="24"/>
          <w:bdr w:val="none" w:sz="0" w:space="0" w:color="auto" w:frame="1"/>
        </w:rPr>
        <w:t>а</w:t>
      </w:r>
      <w:r w:rsidRPr="0008230E">
        <w:rPr>
          <w:color w:val="222222"/>
          <w:sz w:val="24"/>
          <w:szCs w:val="24"/>
          <w:bdr w:val="none" w:sz="0" w:space="0" w:color="auto" w:frame="1"/>
        </w:rPr>
        <w:t>т размещению в сети интернет на официальном сайте администрации городского поселения город Серафимович Волгоградской области.</w:t>
      </w:r>
    </w:p>
    <w:p w14:paraId="540C3AB5" w14:textId="77777777" w:rsidR="00D45009" w:rsidRDefault="00D45009" w:rsidP="00D45009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08230E">
        <w:rPr>
          <w:color w:val="222222"/>
          <w:sz w:val="24"/>
          <w:szCs w:val="24"/>
          <w:bdr w:val="none" w:sz="0" w:space="0" w:color="auto" w:frame="1"/>
        </w:rPr>
        <w:t xml:space="preserve"> </w:t>
      </w:r>
    </w:p>
    <w:p w14:paraId="74350944" w14:textId="77777777" w:rsidR="00D45009" w:rsidRDefault="00D45009" w:rsidP="00D45009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</w:p>
    <w:p w14:paraId="31B17BE7" w14:textId="77777777" w:rsidR="00D45009" w:rsidRPr="000F43DE" w:rsidRDefault="00D45009" w:rsidP="00D45009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</w:p>
    <w:p w14:paraId="00EB0CB0" w14:textId="77777777" w:rsidR="00D45009" w:rsidRPr="0008230E" w:rsidRDefault="00D45009" w:rsidP="00D45009">
      <w:pPr>
        <w:shd w:val="clear" w:color="auto" w:fill="FFFFFF"/>
        <w:textAlignment w:val="baseline"/>
        <w:rPr>
          <w:color w:val="222222"/>
          <w:sz w:val="24"/>
          <w:szCs w:val="24"/>
        </w:rPr>
      </w:pPr>
      <w:r w:rsidRPr="0008230E">
        <w:rPr>
          <w:color w:val="222222"/>
          <w:sz w:val="24"/>
          <w:szCs w:val="24"/>
        </w:rPr>
        <w:t>Глава городского поселения г. Серафимович</w:t>
      </w:r>
    </w:p>
    <w:p w14:paraId="54525F27" w14:textId="77777777" w:rsidR="00D45009" w:rsidRPr="0008230E" w:rsidRDefault="00D45009" w:rsidP="00D45009">
      <w:pPr>
        <w:shd w:val="clear" w:color="auto" w:fill="FFFFFF"/>
        <w:textAlignment w:val="baseline"/>
        <w:rPr>
          <w:color w:val="222222"/>
          <w:sz w:val="24"/>
          <w:szCs w:val="24"/>
        </w:rPr>
      </w:pPr>
      <w:r w:rsidRPr="0008230E">
        <w:rPr>
          <w:color w:val="222222"/>
          <w:sz w:val="24"/>
          <w:szCs w:val="24"/>
        </w:rPr>
        <w:t>Волгоградской области                                                                                          Т.Н.Ильина</w:t>
      </w:r>
    </w:p>
    <w:p w14:paraId="7719433E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1F35924B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653A08F5" w14:textId="77777777" w:rsidR="0055446C" w:rsidRDefault="0055446C" w:rsidP="0055446C">
      <w:pPr>
        <w:rPr>
          <w:sz w:val="24"/>
          <w:szCs w:val="24"/>
        </w:rPr>
      </w:pPr>
      <w:r w:rsidRPr="0055446C">
        <w:rPr>
          <w:sz w:val="24"/>
          <w:szCs w:val="24"/>
        </w:rPr>
        <w:t>Согласовано:</w:t>
      </w:r>
    </w:p>
    <w:p w14:paraId="7E76844E" w14:textId="77777777" w:rsidR="00D45009" w:rsidRPr="0055446C" w:rsidRDefault="0055446C" w:rsidP="0055446C">
      <w:pPr>
        <w:rPr>
          <w:sz w:val="24"/>
          <w:szCs w:val="24"/>
        </w:rPr>
      </w:pPr>
      <w:r w:rsidRPr="0055446C">
        <w:rPr>
          <w:sz w:val="24"/>
          <w:szCs w:val="24"/>
        </w:rPr>
        <w:t xml:space="preserve">Юрист                       </w:t>
      </w:r>
      <w:r>
        <w:rPr>
          <w:sz w:val="24"/>
          <w:szCs w:val="24"/>
        </w:rPr>
        <w:t xml:space="preserve">                      </w:t>
      </w:r>
      <w:r w:rsidRPr="0055446C">
        <w:rPr>
          <w:sz w:val="24"/>
          <w:szCs w:val="24"/>
        </w:rPr>
        <w:t xml:space="preserve">                                                                       И.В.Денисов</w:t>
      </w:r>
    </w:p>
    <w:p w14:paraId="23BE945B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614E2FD0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0F8D26B7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35130064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3502C1DD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45D40457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71B75B43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22351B7E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6A6C77E1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5E3FDB09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52C2E27A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197745FA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0FC451A1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797C3DBD" w14:textId="77777777"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2E597AF7" w14:textId="77777777" w:rsidR="00D45009" w:rsidRPr="0008230E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14:paraId="39CF2096" w14:textId="77777777" w:rsidR="00D45009" w:rsidRDefault="00D45009" w:rsidP="00D45009">
      <w:pPr>
        <w:tabs>
          <w:tab w:val="left" w:pos="1890"/>
        </w:tabs>
      </w:pPr>
      <w:r>
        <w:t>Исп.: И.В.Щелконогова</w:t>
      </w:r>
    </w:p>
    <w:p w14:paraId="5A21DF93" w14:textId="77777777" w:rsidR="00D45009" w:rsidRDefault="00D45009" w:rsidP="00D45009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</w:p>
    <w:p w14:paraId="608AF65F" w14:textId="77777777" w:rsidR="00D45009" w:rsidRDefault="00D45009" w:rsidP="00D45009">
      <w:pPr>
        <w:jc w:val="center"/>
        <w:rPr>
          <w:sz w:val="24"/>
          <w:szCs w:val="24"/>
        </w:rPr>
      </w:pPr>
    </w:p>
    <w:p w14:paraId="4E1A90E6" w14:textId="77777777" w:rsidR="00D45009" w:rsidRDefault="00D45009" w:rsidP="00D45009">
      <w:pPr>
        <w:rPr>
          <w:sz w:val="24"/>
          <w:szCs w:val="24"/>
        </w:rPr>
      </w:pPr>
    </w:p>
    <w:p w14:paraId="6C35A117" w14:textId="77777777" w:rsidR="00E223AA" w:rsidRDefault="00E223AA"/>
    <w:sectPr w:rsidR="00E223AA" w:rsidSect="00E2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09"/>
    <w:rsid w:val="0054371D"/>
    <w:rsid w:val="0055446C"/>
    <w:rsid w:val="005E25AD"/>
    <w:rsid w:val="0069540F"/>
    <w:rsid w:val="009D361B"/>
    <w:rsid w:val="00D45009"/>
    <w:rsid w:val="00DB1CE5"/>
    <w:rsid w:val="00E223AA"/>
    <w:rsid w:val="00E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2EC4"/>
  <w15:docId w15:val="{62946C8D-03F6-4692-A4BD-25888431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00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0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29ADBB7511093FE97921092923F4E4468301742391AB80734EE14CA48BFA93C461969DAB78FBB37E8399350939F1644B58EA3C5A78815k2y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12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B8E25B7ED6572A8643043C3107EA346446A6ED9076246586D77CAD2E3CFA60D6C941F39EA217A1AF916DDC9F513A6E255M2L" TargetMode="External"/><Relationship Id="rId11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5" Type="http://schemas.openxmlformats.org/officeDocument/2006/relationships/hyperlink" Target="consultantplus://offline/ref=0DAE22E69727C54A4EDF1FB896AC78E7027363ABD16E96489C4DCFBC625C111912F6055C67ACD35274C788ADE801D31D26jB35K" TargetMode="External"/><Relationship Id="rId10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4" Type="http://schemas.openxmlformats.org/officeDocument/2006/relationships/hyperlink" Target="consultantplus://offline/ref=0DAE22E69727C54A4EDF01B580C027E2017A3CA3D2649419C311C9EB3D0C174C40B65B0536ED985E74DC94ACEAj13FK" TargetMode="External"/><Relationship Id="rId9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IrinaCH</dc:creator>
  <cp:keywords/>
  <dc:description/>
  <cp:lastModifiedBy>m16393</cp:lastModifiedBy>
  <cp:revision>2</cp:revision>
  <dcterms:created xsi:type="dcterms:W3CDTF">2021-01-18T18:51:00Z</dcterms:created>
  <dcterms:modified xsi:type="dcterms:W3CDTF">2021-01-18T18:51:00Z</dcterms:modified>
</cp:coreProperties>
</file>