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B9" w:rsidRDefault="009C6BB9" w:rsidP="009C6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C6BB9" w:rsidRDefault="009C6BB9" w:rsidP="009C6BB9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9C6BB9" w:rsidRDefault="009C6BB9" w:rsidP="009C6BB9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 СЕРАФИМОВИЧ ВОЛГОГРАДСКОЙ ОБЛАСТИ</w:t>
      </w:r>
    </w:p>
    <w:p w:rsidR="009C6BB9" w:rsidRDefault="009C6BB9" w:rsidP="009C6BB9">
      <w:pPr>
        <w:pStyle w:val="ConsPlusNonformat"/>
        <w:rPr>
          <w:rFonts w:ascii="Arial" w:hAnsi="Arial" w:cs="Arial"/>
          <w:sz w:val="24"/>
          <w:szCs w:val="24"/>
        </w:rPr>
      </w:pPr>
    </w:p>
    <w:p w:rsidR="009C6BB9" w:rsidRDefault="009C6BB9" w:rsidP="009C6B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2235C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2235CF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2235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 </w:t>
      </w:r>
      <w:r w:rsidR="002235CF">
        <w:rPr>
          <w:rFonts w:ascii="Arial" w:hAnsi="Arial" w:cs="Arial"/>
          <w:sz w:val="24"/>
          <w:szCs w:val="24"/>
        </w:rPr>
        <w:t>220</w:t>
      </w:r>
    </w:p>
    <w:p w:rsidR="009C6BB9" w:rsidRDefault="009C6BB9" w:rsidP="009C6BB9">
      <w:pPr>
        <w:spacing w:after="0"/>
        <w:rPr>
          <w:rFonts w:ascii="Arial" w:hAnsi="Arial" w:cs="Arial"/>
          <w:sz w:val="24"/>
          <w:szCs w:val="24"/>
        </w:rPr>
      </w:pPr>
    </w:p>
    <w:p w:rsidR="009C6BB9" w:rsidRDefault="006D6C54" w:rsidP="009C6BB9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br/>
      </w:r>
      <w:r w:rsidRPr="009C6BB9">
        <w:rPr>
          <w:rFonts w:ascii="Arial" w:hAnsi="Arial" w:cs="Arial"/>
          <w:sz w:val="24"/>
          <w:szCs w:val="24"/>
        </w:rPr>
        <w:t>О</w:t>
      </w:r>
      <w:r w:rsidR="009C6BB9">
        <w:rPr>
          <w:rFonts w:ascii="Arial" w:hAnsi="Arial" w:cs="Arial"/>
          <w:sz w:val="24"/>
          <w:szCs w:val="24"/>
        </w:rPr>
        <w:t xml:space="preserve">б утверждении </w:t>
      </w:r>
      <w:proofErr w:type="gramStart"/>
      <w:r w:rsidR="00C0506E">
        <w:rPr>
          <w:rFonts w:ascii="Arial" w:hAnsi="Arial" w:cs="Arial"/>
          <w:sz w:val="24"/>
          <w:szCs w:val="24"/>
        </w:rPr>
        <w:t>П</w:t>
      </w:r>
      <w:r w:rsidR="009C6BB9">
        <w:rPr>
          <w:rFonts w:ascii="Arial" w:hAnsi="Arial" w:cs="Arial"/>
          <w:sz w:val="24"/>
          <w:szCs w:val="24"/>
        </w:rPr>
        <w:t>орядка установления критерия доступности транспортных услуг</w:t>
      </w:r>
      <w:proofErr w:type="gramEnd"/>
      <w:r w:rsidR="009C6BB9">
        <w:rPr>
          <w:rFonts w:ascii="Arial" w:hAnsi="Arial" w:cs="Arial"/>
          <w:sz w:val="24"/>
          <w:szCs w:val="24"/>
        </w:rPr>
        <w:t xml:space="preserve"> для населения при организации регулярных перевозок пассажиров и</w:t>
      </w:r>
      <w:r w:rsidR="00526FEB">
        <w:rPr>
          <w:rFonts w:ascii="Arial" w:hAnsi="Arial" w:cs="Arial"/>
          <w:sz w:val="24"/>
          <w:szCs w:val="24"/>
        </w:rPr>
        <w:t xml:space="preserve"> </w:t>
      </w:r>
      <w:r w:rsidR="009C6BB9">
        <w:rPr>
          <w:rFonts w:ascii="Arial" w:hAnsi="Arial" w:cs="Arial"/>
          <w:sz w:val="24"/>
          <w:szCs w:val="24"/>
        </w:rPr>
        <w:t xml:space="preserve">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 </w:t>
      </w:r>
    </w:p>
    <w:p w:rsidR="006D6C54" w:rsidRDefault="006D6C54">
      <w:pPr>
        <w:pStyle w:val="ConsPlusNormal"/>
        <w:jc w:val="both"/>
      </w:pPr>
    </w:p>
    <w:p w:rsidR="009C6BB9" w:rsidRPr="0045677B" w:rsidRDefault="006D6C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5677B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45677B">
          <w:rPr>
            <w:rFonts w:ascii="Arial" w:hAnsi="Arial" w:cs="Arial"/>
            <w:color w:val="0000FF"/>
            <w:sz w:val="24"/>
            <w:szCs w:val="24"/>
          </w:rPr>
          <w:t>N 131-ФЗ</w:t>
        </w:r>
      </w:hyperlink>
      <w:r w:rsidRPr="0045677B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 w:rsidRPr="0045677B">
          <w:rPr>
            <w:rFonts w:ascii="Arial" w:hAnsi="Arial" w:cs="Arial"/>
            <w:color w:val="0000FF"/>
            <w:sz w:val="24"/>
            <w:szCs w:val="24"/>
          </w:rPr>
          <w:t>N 220-ФЗ</w:t>
        </w:r>
      </w:hyperlink>
      <w:r w:rsidRPr="0045677B">
        <w:rPr>
          <w:rFonts w:ascii="Arial" w:hAnsi="Arial" w:cs="Arial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45677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5677B">
        <w:rPr>
          <w:rFonts w:ascii="Arial" w:hAnsi="Arial" w:cs="Arial"/>
          <w:sz w:val="24"/>
          <w:szCs w:val="24"/>
        </w:rPr>
        <w:t xml:space="preserve"> Волгоградской области от 29.12.2015 N 230-ОД "Об отдельных вопросах организации</w:t>
      </w:r>
      <w:proofErr w:type="gramEnd"/>
      <w:r w:rsidRPr="004567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77B">
        <w:rPr>
          <w:rFonts w:ascii="Arial" w:hAnsi="Arial" w:cs="Arial"/>
          <w:sz w:val="24"/>
          <w:szCs w:val="24"/>
        </w:rPr>
        <w:t xml:space="preserve">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области", с учетом </w:t>
      </w:r>
      <w:hyperlink r:id="rId8" w:history="1">
        <w:r w:rsidRPr="0045677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45677B">
        <w:rPr>
          <w:rFonts w:ascii="Arial" w:hAnsi="Arial" w:cs="Arial"/>
          <w:sz w:val="24"/>
          <w:szCs w:val="24"/>
        </w:rPr>
        <w:t xml:space="preserve"> комитета тарифного регулирования Волгоградской области от 20.04.2016 N 15/5 "Об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</w:t>
      </w:r>
      <w:proofErr w:type="gramEnd"/>
      <w:r w:rsidRPr="0045677B">
        <w:rPr>
          <w:rFonts w:ascii="Arial" w:hAnsi="Arial" w:cs="Arial"/>
          <w:sz w:val="24"/>
          <w:szCs w:val="24"/>
        </w:rPr>
        <w:t xml:space="preserve">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 руководствуясь Устав</w:t>
      </w:r>
      <w:r w:rsidR="009C6BB9" w:rsidRPr="0045677B">
        <w:rPr>
          <w:rFonts w:ascii="Arial" w:hAnsi="Arial" w:cs="Arial"/>
          <w:sz w:val="24"/>
          <w:szCs w:val="24"/>
        </w:rPr>
        <w:t>ом</w:t>
      </w:r>
      <w:r w:rsidRPr="0045677B">
        <w:rPr>
          <w:rFonts w:ascii="Arial" w:hAnsi="Arial" w:cs="Arial"/>
          <w:sz w:val="24"/>
          <w:szCs w:val="24"/>
        </w:rPr>
        <w:t xml:space="preserve"> городского </w:t>
      </w:r>
      <w:r w:rsidR="009C6BB9" w:rsidRPr="0045677B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9C6BB9" w:rsidRPr="0045677B">
        <w:rPr>
          <w:rFonts w:ascii="Arial" w:hAnsi="Arial" w:cs="Arial"/>
          <w:sz w:val="24"/>
          <w:szCs w:val="24"/>
        </w:rPr>
        <w:t>г</w:t>
      </w:r>
      <w:proofErr w:type="gramEnd"/>
      <w:r w:rsidR="009C6BB9" w:rsidRPr="0045677B">
        <w:rPr>
          <w:rFonts w:ascii="Arial" w:hAnsi="Arial" w:cs="Arial"/>
          <w:sz w:val="24"/>
          <w:szCs w:val="24"/>
        </w:rPr>
        <w:t>. Серафимович</w:t>
      </w:r>
      <w:r w:rsidRPr="0045677B">
        <w:rPr>
          <w:rFonts w:ascii="Arial" w:hAnsi="Arial" w:cs="Arial"/>
          <w:sz w:val="24"/>
          <w:szCs w:val="24"/>
        </w:rPr>
        <w:t xml:space="preserve">, </w:t>
      </w:r>
    </w:p>
    <w:p w:rsidR="006D6C54" w:rsidRPr="0045677B" w:rsidRDefault="006D6C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677B">
        <w:rPr>
          <w:rFonts w:ascii="Arial" w:hAnsi="Arial" w:cs="Arial"/>
          <w:sz w:val="24"/>
          <w:szCs w:val="24"/>
        </w:rPr>
        <w:t>постановляю:</w:t>
      </w:r>
    </w:p>
    <w:p w:rsidR="006D6C54" w:rsidRPr="0045677B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5677B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2" w:history="1">
        <w:r w:rsidRPr="0045677B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45677B">
        <w:rPr>
          <w:rFonts w:ascii="Arial" w:hAnsi="Arial" w:cs="Arial"/>
          <w:sz w:val="24"/>
          <w:szCs w:val="24"/>
        </w:rPr>
        <w:t xml:space="preserve">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</w:t>
      </w:r>
      <w:r w:rsidR="009C6BB9" w:rsidRPr="0045677B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5677B">
        <w:rPr>
          <w:rFonts w:ascii="Arial" w:hAnsi="Arial" w:cs="Arial"/>
          <w:sz w:val="24"/>
          <w:szCs w:val="24"/>
        </w:rPr>
        <w:t>.</w:t>
      </w:r>
    </w:p>
    <w:p w:rsidR="00D16DE8" w:rsidRDefault="00D16DE8" w:rsidP="00D16DE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Действие постановления от 20.05.2022 г. № 93 «Об установлении величины критерия доступности транспортных услуг и среднемесячного нормативного количества поездок на одного пассажира на автомобильном транспорте на муниципальных маршрутах регулярных перевозок на территории городского поселения город Серафимович Волгоградской области» отменить с 01.01.2024 г.</w:t>
      </w:r>
    </w:p>
    <w:p w:rsidR="006D6C54" w:rsidRPr="0045677B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5AE9" w:rsidRDefault="00D16DE8" w:rsidP="0054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545AE9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распространяет свое действие </w:t>
      </w:r>
      <w:r w:rsidR="0045677B">
        <w:rPr>
          <w:rFonts w:ascii="Arial" w:hAnsi="Arial" w:cs="Arial"/>
          <w:sz w:val="24"/>
          <w:szCs w:val="24"/>
        </w:rPr>
        <w:t>с 01 января</w:t>
      </w:r>
      <w:r w:rsidR="00545AE9">
        <w:rPr>
          <w:rFonts w:ascii="Arial" w:hAnsi="Arial" w:cs="Arial"/>
          <w:sz w:val="24"/>
          <w:szCs w:val="24"/>
        </w:rPr>
        <w:t xml:space="preserve"> 202</w:t>
      </w:r>
      <w:r w:rsidR="002235CF">
        <w:rPr>
          <w:rFonts w:ascii="Arial" w:hAnsi="Arial" w:cs="Arial"/>
          <w:sz w:val="24"/>
          <w:szCs w:val="24"/>
        </w:rPr>
        <w:t>4</w:t>
      </w:r>
      <w:r w:rsidR="00545AE9">
        <w:rPr>
          <w:rFonts w:ascii="Arial" w:hAnsi="Arial" w:cs="Arial"/>
          <w:sz w:val="24"/>
          <w:szCs w:val="24"/>
        </w:rPr>
        <w:t xml:space="preserve"> года.</w:t>
      </w:r>
    </w:p>
    <w:p w:rsidR="0045677B" w:rsidRDefault="002235CF" w:rsidP="0045677B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45677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677B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6D6C54" w:rsidRDefault="0045677B" w:rsidP="002235CF">
      <w:pPr>
        <w:spacing w:after="0" w:line="240" w:lineRule="auto"/>
        <w:ind w:right="-1050"/>
      </w:pPr>
      <w:r>
        <w:rPr>
          <w:rFonts w:ascii="Arial" w:hAnsi="Arial" w:cs="Arial"/>
          <w:sz w:val="24"/>
          <w:szCs w:val="24"/>
        </w:rPr>
        <w:t xml:space="preserve">город Серафимович                                                                               </w:t>
      </w:r>
      <w:r w:rsidR="002235CF">
        <w:rPr>
          <w:rFonts w:ascii="Arial" w:hAnsi="Arial" w:cs="Arial"/>
          <w:sz w:val="24"/>
          <w:szCs w:val="24"/>
        </w:rPr>
        <w:t>Т.В. Киселева</w:t>
      </w:r>
    </w:p>
    <w:p w:rsidR="006D6C54" w:rsidRDefault="006D6C54">
      <w:pPr>
        <w:pStyle w:val="ConsPlusNormal"/>
        <w:jc w:val="both"/>
      </w:pPr>
    </w:p>
    <w:p w:rsidR="006D6C54" w:rsidRDefault="006D6C54">
      <w:pPr>
        <w:pStyle w:val="ConsPlusNormal"/>
        <w:jc w:val="both"/>
      </w:pPr>
    </w:p>
    <w:p w:rsidR="006D6C54" w:rsidRPr="0088193C" w:rsidRDefault="006D6C5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193C">
        <w:rPr>
          <w:rFonts w:ascii="Times New Roman" w:hAnsi="Times New Roman" w:cs="Times New Roman"/>
        </w:rPr>
        <w:lastRenderedPageBreak/>
        <w:t>Утвержден</w:t>
      </w:r>
    </w:p>
    <w:p w:rsidR="006D6C54" w:rsidRPr="0088193C" w:rsidRDefault="006D6C54">
      <w:pPr>
        <w:pStyle w:val="ConsPlusNormal"/>
        <w:jc w:val="right"/>
        <w:rPr>
          <w:rFonts w:ascii="Times New Roman" w:hAnsi="Times New Roman" w:cs="Times New Roman"/>
        </w:rPr>
      </w:pPr>
      <w:r w:rsidRPr="0088193C">
        <w:rPr>
          <w:rFonts w:ascii="Times New Roman" w:hAnsi="Times New Roman" w:cs="Times New Roman"/>
        </w:rPr>
        <w:t>постановлением</w:t>
      </w:r>
    </w:p>
    <w:p w:rsidR="006D6C54" w:rsidRPr="0088193C" w:rsidRDefault="006D6C54">
      <w:pPr>
        <w:pStyle w:val="ConsPlusNormal"/>
        <w:jc w:val="right"/>
        <w:rPr>
          <w:rFonts w:ascii="Times New Roman" w:hAnsi="Times New Roman" w:cs="Times New Roman"/>
        </w:rPr>
      </w:pPr>
      <w:r w:rsidRPr="0088193C">
        <w:rPr>
          <w:rFonts w:ascii="Times New Roman" w:hAnsi="Times New Roman" w:cs="Times New Roman"/>
        </w:rPr>
        <w:t>Администрации городского</w:t>
      </w:r>
    </w:p>
    <w:p w:rsidR="006D6C54" w:rsidRPr="0088193C" w:rsidRDefault="006861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506E" w:rsidRPr="0088193C">
        <w:rPr>
          <w:rFonts w:ascii="Times New Roman" w:hAnsi="Times New Roman" w:cs="Times New Roman"/>
        </w:rPr>
        <w:t>оселения город Серафимович</w:t>
      </w:r>
    </w:p>
    <w:p w:rsidR="00C0506E" w:rsidRPr="0088193C" w:rsidRDefault="00C0506E">
      <w:pPr>
        <w:pStyle w:val="ConsPlusNormal"/>
        <w:jc w:val="right"/>
        <w:rPr>
          <w:rFonts w:ascii="Times New Roman" w:hAnsi="Times New Roman" w:cs="Times New Roman"/>
        </w:rPr>
      </w:pPr>
      <w:r w:rsidRPr="0088193C">
        <w:rPr>
          <w:rFonts w:ascii="Times New Roman" w:hAnsi="Times New Roman" w:cs="Times New Roman"/>
        </w:rPr>
        <w:t>Волгоградской области</w:t>
      </w:r>
    </w:p>
    <w:p w:rsidR="006D6C54" w:rsidRPr="0088193C" w:rsidRDefault="006D6C54">
      <w:pPr>
        <w:pStyle w:val="ConsPlusNormal"/>
        <w:jc w:val="right"/>
        <w:rPr>
          <w:rFonts w:ascii="Times New Roman" w:hAnsi="Times New Roman" w:cs="Times New Roman"/>
        </w:rPr>
      </w:pPr>
      <w:r w:rsidRPr="0088193C">
        <w:rPr>
          <w:rFonts w:ascii="Times New Roman" w:hAnsi="Times New Roman" w:cs="Times New Roman"/>
        </w:rPr>
        <w:t xml:space="preserve">от </w:t>
      </w:r>
      <w:r w:rsidR="002235CF">
        <w:rPr>
          <w:rFonts w:ascii="Times New Roman" w:hAnsi="Times New Roman" w:cs="Times New Roman"/>
        </w:rPr>
        <w:t>01</w:t>
      </w:r>
      <w:r w:rsidRPr="0088193C">
        <w:rPr>
          <w:rFonts w:ascii="Times New Roman" w:hAnsi="Times New Roman" w:cs="Times New Roman"/>
        </w:rPr>
        <w:t>.</w:t>
      </w:r>
      <w:r w:rsidR="002235CF">
        <w:rPr>
          <w:rFonts w:ascii="Times New Roman" w:hAnsi="Times New Roman" w:cs="Times New Roman"/>
        </w:rPr>
        <w:t>11</w:t>
      </w:r>
      <w:r w:rsidRPr="0088193C">
        <w:rPr>
          <w:rFonts w:ascii="Times New Roman" w:hAnsi="Times New Roman" w:cs="Times New Roman"/>
        </w:rPr>
        <w:t>.202</w:t>
      </w:r>
      <w:r w:rsidR="002235CF">
        <w:rPr>
          <w:rFonts w:ascii="Times New Roman" w:hAnsi="Times New Roman" w:cs="Times New Roman"/>
        </w:rPr>
        <w:t>3</w:t>
      </w:r>
      <w:r w:rsidRPr="0088193C">
        <w:rPr>
          <w:rFonts w:ascii="Times New Roman" w:hAnsi="Times New Roman" w:cs="Times New Roman"/>
        </w:rPr>
        <w:t xml:space="preserve"> N </w:t>
      </w:r>
      <w:r w:rsidR="002235CF">
        <w:rPr>
          <w:rFonts w:ascii="Times New Roman" w:hAnsi="Times New Roman" w:cs="Times New Roman"/>
        </w:rPr>
        <w:t>220</w:t>
      </w:r>
    </w:p>
    <w:p w:rsidR="006D6C54" w:rsidRPr="0088193C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88193C">
        <w:rPr>
          <w:rFonts w:ascii="Arial" w:hAnsi="Arial" w:cs="Arial"/>
          <w:sz w:val="24"/>
          <w:szCs w:val="24"/>
        </w:rPr>
        <w:t>ПОРЯДОК</w:t>
      </w:r>
    </w:p>
    <w:p w:rsidR="006D6C54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УСТАНОВЛЕНИЯ КРИТЕРИЯ ДОСТУПНОСТИ ТРАНСПОРТНЫХ УСЛУГ</w:t>
      </w:r>
    </w:p>
    <w:p w:rsidR="006D6C54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ДЛЯ НАСЕЛЕНИЯ ПРИ ОРГАНИЗАЦИИ РЕГУЛЯРНЫХ ПЕРЕВОЗОК</w:t>
      </w:r>
    </w:p>
    <w:p w:rsidR="006D6C54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ПАССАЖИРОВ И БАГАЖА АВТОМОБИЛЬНЫМ ТРАНСПОРТОМ</w:t>
      </w:r>
    </w:p>
    <w:p w:rsidR="006D6C54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ПО МУНИЦИПАЛЬНЫМ МАРШРУТАМ РЕГУЛЯРНЫХ ПЕРЕВОЗОК</w:t>
      </w:r>
    </w:p>
    <w:p w:rsidR="00C0506E" w:rsidRPr="0088193C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 xml:space="preserve">НА ТЕРРИТОРИИ ГОРОДСКОГО </w:t>
      </w:r>
      <w:r w:rsidR="00C0506E" w:rsidRPr="0088193C">
        <w:rPr>
          <w:rFonts w:ascii="Arial" w:hAnsi="Arial" w:cs="Arial"/>
          <w:sz w:val="24"/>
          <w:szCs w:val="24"/>
        </w:rPr>
        <w:t xml:space="preserve">ПОСЕЛЕНИЯ ГОРОД СЕРАФИМОВИЧ </w:t>
      </w:r>
    </w:p>
    <w:p w:rsidR="006D6C54" w:rsidRPr="0088193C" w:rsidRDefault="00C0506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ВОЛГОГРАДСКОЙ ОБЛАСТИ</w:t>
      </w:r>
    </w:p>
    <w:p w:rsidR="006D6C54" w:rsidRPr="0088193C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88193C" w:rsidRDefault="006D6C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8193C">
        <w:rPr>
          <w:rFonts w:ascii="Arial" w:hAnsi="Arial" w:cs="Arial"/>
          <w:sz w:val="24"/>
          <w:szCs w:val="24"/>
        </w:rPr>
        <w:t>1. Общие положения</w:t>
      </w:r>
    </w:p>
    <w:p w:rsidR="006D6C54" w:rsidRDefault="006D6C54">
      <w:pPr>
        <w:pStyle w:val="ConsPlusNormal"/>
        <w:jc w:val="both"/>
      </w:pPr>
    </w:p>
    <w:p w:rsidR="006D6C54" w:rsidRPr="00BA0D66" w:rsidRDefault="00C0506E" w:rsidP="00BA0D6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506E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45677B">
        <w:rPr>
          <w:rFonts w:ascii="Arial" w:hAnsi="Arial" w:cs="Arial"/>
          <w:sz w:val="24"/>
          <w:szCs w:val="24"/>
        </w:rPr>
        <w:t>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</w:t>
      </w:r>
      <w:r w:rsidR="00BA0D66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</w:t>
      </w:r>
      <w:r w:rsidR="006D6C54" w:rsidRPr="00BA0D66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6D6C54" w:rsidRPr="00BA0D6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6D6C54" w:rsidRPr="00BA0D66">
        <w:rPr>
          <w:rFonts w:ascii="Arial" w:hAnsi="Arial" w:cs="Arial"/>
          <w:sz w:val="24"/>
          <w:szCs w:val="24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6D6C54" w:rsidRPr="00BA0D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C54" w:rsidRPr="00BA0D66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Федерации", </w:t>
      </w:r>
      <w:hyperlink r:id="rId10" w:history="1">
        <w:r w:rsidR="006D6C54" w:rsidRPr="00BA0D6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6D6C54" w:rsidRPr="00BA0D66">
        <w:rPr>
          <w:rFonts w:ascii="Arial" w:hAnsi="Arial" w:cs="Arial"/>
          <w:sz w:val="24"/>
          <w:szCs w:val="24"/>
        </w:rPr>
        <w:t xml:space="preserve"> Волгоградской области от 29.12.2015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области", с учетом </w:t>
      </w:r>
      <w:hyperlink r:id="rId11" w:history="1">
        <w:r w:rsidR="006D6C54" w:rsidRPr="00BA0D66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="006D6C54" w:rsidRPr="00BA0D66">
        <w:rPr>
          <w:rFonts w:ascii="Arial" w:hAnsi="Arial" w:cs="Arial"/>
          <w:sz w:val="24"/>
          <w:szCs w:val="24"/>
        </w:rPr>
        <w:t xml:space="preserve"> комитета тарифного регулирования Волгоградской области от 20.04.2016 N 15/5 "Об утверждении Методических рекомендаций по установлению</w:t>
      </w:r>
      <w:proofErr w:type="gramEnd"/>
      <w:r w:rsidR="006D6C54" w:rsidRPr="00BA0D66">
        <w:rPr>
          <w:rFonts w:ascii="Arial" w:hAnsi="Arial" w:cs="Arial"/>
          <w:sz w:val="24"/>
          <w:szCs w:val="24"/>
        </w:rPr>
        <w:t xml:space="preserve">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0E5F">
        <w:rPr>
          <w:rFonts w:ascii="Arial" w:hAnsi="Arial" w:cs="Arial"/>
          <w:sz w:val="24"/>
          <w:szCs w:val="24"/>
        </w:rPr>
        <w:t xml:space="preserve">Понятия и термины, используемые в настоящем Порядке, применяются в соответствии с федеральными законами от 08.11.2007 </w:t>
      </w:r>
      <w:hyperlink r:id="rId12" w:history="1">
        <w:r w:rsidRPr="004C0E5F">
          <w:rPr>
            <w:rFonts w:ascii="Arial" w:hAnsi="Arial" w:cs="Arial"/>
            <w:color w:val="0000FF"/>
            <w:sz w:val="24"/>
            <w:szCs w:val="24"/>
          </w:rPr>
          <w:t>N 259-ФЗ</w:t>
        </w:r>
      </w:hyperlink>
      <w:r w:rsidRPr="004C0E5F">
        <w:rPr>
          <w:rFonts w:ascii="Arial" w:hAnsi="Arial" w:cs="Arial"/>
          <w:sz w:val="24"/>
          <w:szCs w:val="24"/>
        </w:rPr>
        <w:t xml:space="preserve"> "Устав автомобильного транспорта и городского наземного электрического транспорта", от 13.07.2015 </w:t>
      </w:r>
      <w:hyperlink r:id="rId13" w:history="1">
        <w:r w:rsidRPr="004C0E5F">
          <w:rPr>
            <w:rFonts w:ascii="Arial" w:hAnsi="Arial" w:cs="Arial"/>
            <w:color w:val="0000FF"/>
            <w:sz w:val="24"/>
            <w:szCs w:val="24"/>
          </w:rPr>
          <w:t>N 220-ФЗ</w:t>
        </w:r>
      </w:hyperlink>
      <w:r w:rsidRPr="004C0E5F">
        <w:rPr>
          <w:rFonts w:ascii="Arial" w:hAnsi="Arial" w:cs="Arial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4" w:history="1">
        <w:r w:rsidRPr="004C0E5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C0E5F">
        <w:rPr>
          <w:rFonts w:ascii="Arial" w:hAnsi="Arial" w:cs="Arial"/>
          <w:sz w:val="24"/>
          <w:szCs w:val="24"/>
        </w:rPr>
        <w:t xml:space="preserve"> Волгоградской области от</w:t>
      </w:r>
      <w:proofErr w:type="gramEnd"/>
      <w:r w:rsidRPr="004C0E5F">
        <w:rPr>
          <w:rFonts w:ascii="Arial" w:hAnsi="Arial" w:cs="Arial"/>
          <w:sz w:val="24"/>
          <w:szCs w:val="24"/>
        </w:rPr>
        <w:t xml:space="preserve"> 29.12.2015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 и иными нормативными правовыми актами Российской Федерации и Волгоградской области.</w:t>
      </w: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4C0E5F" w:rsidRDefault="006D6C5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lastRenderedPageBreak/>
        <w:t xml:space="preserve">2. Порядок определения критерия доступности </w:t>
      </w:r>
      <w:proofErr w:type="gramStart"/>
      <w:r w:rsidRPr="004C0E5F">
        <w:rPr>
          <w:rFonts w:ascii="Arial" w:hAnsi="Arial" w:cs="Arial"/>
          <w:sz w:val="24"/>
          <w:szCs w:val="24"/>
        </w:rPr>
        <w:t>транспортных</w:t>
      </w:r>
      <w:proofErr w:type="gramEnd"/>
    </w:p>
    <w:p w:rsidR="006D6C54" w:rsidRPr="004C0E5F" w:rsidRDefault="006D6C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услуг для населения</w:t>
      </w: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4C0E5F" w:rsidRDefault="006D6C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3.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C0E5F">
        <w:rPr>
          <w:rFonts w:ascii="Arial" w:hAnsi="Arial" w:cs="Arial"/>
          <w:sz w:val="24"/>
          <w:szCs w:val="24"/>
        </w:rPr>
        <w:t xml:space="preserve">Критерий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</w:t>
      </w:r>
      <w:r w:rsidR="006861EE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 xml:space="preserve"> (далее - критерий доступности) - максимально возможная доля ежемесячных расходов населения на оплату транспортных услуг, выраженная в процентном отношении к среднедушевому доходу населения, проживающего на территории городского </w:t>
      </w:r>
      <w:r w:rsidR="00F50675" w:rsidRPr="004C0E5F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>, учитывающая платежеспособный</w:t>
      </w:r>
      <w:proofErr w:type="gramEnd"/>
      <w:r w:rsidRPr="004C0E5F">
        <w:rPr>
          <w:rFonts w:ascii="Arial" w:hAnsi="Arial" w:cs="Arial"/>
          <w:sz w:val="24"/>
          <w:szCs w:val="24"/>
        </w:rPr>
        <w:t xml:space="preserve"> спрос и характеризующая способность населения оплатить транспортную услугу.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Критерий доступности рассчитывается по следующей формуле:</w:t>
      </w: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4C0E5F" w:rsidRDefault="00AA247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2474">
        <w:rPr>
          <w:rFonts w:ascii="Arial" w:hAnsi="Arial" w:cs="Arial"/>
          <w:position w:val="-25"/>
          <w:sz w:val="24"/>
          <w:szCs w:val="24"/>
        </w:rPr>
        <w:pict>
          <v:shape id="_x0000_i1025" style="width:109.55pt;height:36.3pt" coordsize="" o:spt="100" adj="0,,0" path="" filled="f" stroked="f">
            <v:stroke joinstyle="miter"/>
            <v:imagedata r:id="rId15" o:title="base_23732_205760_32768"/>
            <v:formulas/>
            <v:path o:connecttype="segments"/>
          </v:shape>
        </w:pict>
      </w: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4C0E5F" w:rsidRDefault="006D6C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где: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ЕРН - ежемесячные расходы населения на оплату транспортных услуг, рублей;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СРД - среднедушевой доход населения, проживающего на территории городского </w:t>
      </w:r>
      <w:r w:rsidR="00F50675" w:rsidRPr="004C0E5F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 xml:space="preserve"> в месяц, рублей.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Ежемесячные расходы населения на оплату транспортных услуг рассчитываются как стоимость количества поездок, осуществляемых пассажиром на автомобильном транспорте по муниципальным маршрутам регулярных перевозок, в соответствии с формулой:</w:t>
      </w:r>
    </w:p>
    <w:p w:rsidR="006D6C54" w:rsidRPr="004C0E5F" w:rsidRDefault="006D6C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ЕРН = С </w:t>
      </w:r>
      <w:proofErr w:type="spellStart"/>
      <w:r w:rsidRPr="004C0E5F">
        <w:rPr>
          <w:rFonts w:ascii="Arial" w:hAnsi="Arial" w:cs="Arial"/>
          <w:sz w:val="24"/>
          <w:szCs w:val="24"/>
        </w:rPr>
        <w:t>x</w:t>
      </w:r>
      <w:proofErr w:type="spellEnd"/>
      <w:r w:rsidRPr="004C0E5F">
        <w:rPr>
          <w:rFonts w:ascii="Arial" w:hAnsi="Arial" w:cs="Arial"/>
          <w:sz w:val="24"/>
          <w:szCs w:val="24"/>
        </w:rPr>
        <w:t xml:space="preserve"> Q,</w:t>
      </w:r>
    </w:p>
    <w:p w:rsidR="006D6C54" w:rsidRPr="004C0E5F" w:rsidRDefault="006D6C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где: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>С - регулируемый тариф по муниципальным маршрутам регулярных перевозок в рублях;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0E5F">
        <w:rPr>
          <w:rFonts w:ascii="Arial" w:hAnsi="Arial" w:cs="Arial"/>
          <w:sz w:val="24"/>
          <w:szCs w:val="24"/>
        </w:rPr>
        <w:t xml:space="preserve">Q - количество поездок, осуществляемых пассажиром на автомобильном транспорте по муниципальным маршрутам регулярных перевозок, в зависимости от численности населения муниципального образования, в соответствии с социальным </w:t>
      </w:r>
      <w:hyperlink r:id="rId16" w:history="1">
        <w:r w:rsidRPr="004C0E5F">
          <w:rPr>
            <w:rFonts w:ascii="Arial" w:hAnsi="Arial" w:cs="Arial"/>
            <w:color w:val="0000FF"/>
            <w:sz w:val="24"/>
            <w:szCs w:val="24"/>
          </w:rPr>
          <w:t>стандартом</w:t>
        </w:r>
      </w:hyperlink>
      <w:r w:rsidRPr="004C0E5F">
        <w:rPr>
          <w:rFonts w:ascii="Arial" w:hAnsi="Arial" w:cs="Arial"/>
          <w:sz w:val="24"/>
          <w:szCs w:val="24"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утвержденным распоряжением Минтранса</w:t>
      </w:r>
      <w:r w:rsidR="004A51E8">
        <w:rPr>
          <w:rFonts w:ascii="Arial" w:hAnsi="Arial" w:cs="Arial"/>
          <w:sz w:val="24"/>
          <w:szCs w:val="24"/>
        </w:rPr>
        <w:t xml:space="preserve"> России от 31.01.2017 N НА-19-р, </w:t>
      </w:r>
      <w:r w:rsidR="004A51E8" w:rsidRPr="004C686B">
        <w:rPr>
          <w:rFonts w:ascii="Arial" w:hAnsi="Arial" w:cs="Arial"/>
          <w:sz w:val="24"/>
          <w:szCs w:val="24"/>
        </w:rPr>
        <w:t xml:space="preserve">принимаемое равным </w:t>
      </w:r>
      <w:r w:rsidR="002235CF">
        <w:rPr>
          <w:rFonts w:ascii="Arial" w:hAnsi="Arial" w:cs="Arial"/>
          <w:sz w:val="24"/>
          <w:szCs w:val="24"/>
        </w:rPr>
        <w:t>40</w:t>
      </w:r>
      <w:r w:rsidR="004A51E8" w:rsidRPr="004C686B">
        <w:rPr>
          <w:rFonts w:ascii="Arial" w:hAnsi="Arial" w:cs="Arial"/>
          <w:sz w:val="24"/>
          <w:szCs w:val="24"/>
        </w:rPr>
        <w:t xml:space="preserve"> ед.</w:t>
      </w:r>
      <w:proofErr w:type="gramEnd"/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5. Величина критерия доступности устанавливается постановлением Администрации городского </w:t>
      </w:r>
      <w:r w:rsidR="00EE28B6" w:rsidRPr="004C0E5F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 xml:space="preserve"> на период продолжительностью не менее 1 года для муниципальных маршрутов </w:t>
      </w:r>
      <w:r w:rsidRPr="004C0E5F">
        <w:rPr>
          <w:rFonts w:ascii="Arial" w:hAnsi="Arial" w:cs="Arial"/>
          <w:sz w:val="24"/>
          <w:szCs w:val="24"/>
        </w:rPr>
        <w:lastRenderedPageBreak/>
        <w:t>регулярных перевозок.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6. Месячный среднедушевой доход населения, проживающего на территории городского </w:t>
      </w:r>
      <w:r w:rsidR="00EE28B6" w:rsidRPr="004C0E5F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>, на соответствующий период регулирования устанавливается на основании данных статистического наблюдения в отчетном (базовом) периоде регулирования, с учетом прогнозного индекса потребительских цен, установленного Министерством экономического развития Российской Федерации.</w:t>
      </w:r>
    </w:p>
    <w:p w:rsidR="006D6C54" w:rsidRPr="004C0E5F" w:rsidRDefault="006D6C5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C0E5F">
        <w:rPr>
          <w:rFonts w:ascii="Arial" w:hAnsi="Arial" w:cs="Arial"/>
          <w:sz w:val="24"/>
          <w:szCs w:val="24"/>
        </w:rPr>
        <w:t xml:space="preserve">При отсутствии данных статистического наблюдения показатель месячного среднедушевого дохода населения в отчетном (базовом) периоде регулирования определяется согласно прогнозу социально-экономического развития городского </w:t>
      </w:r>
      <w:r w:rsidR="00EE28B6" w:rsidRPr="004C0E5F"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4C0E5F">
        <w:rPr>
          <w:rFonts w:ascii="Arial" w:hAnsi="Arial" w:cs="Arial"/>
          <w:sz w:val="24"/>
          <w:szCs w:val="24"/>
        </w:rPr>
        <w:t xml:space="preserve"> на соответствующий период.</w:t>
      </w: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C54" w:rsidRPr="004C0E5F" w:rsidRDefault="006D6C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3661" w:rsidRDefault="000A3661"/>
    <w:sectPr w:rsidR="000A3661" w:rsidSect="005E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6BFA"/>
    <w:multiLevelType w:val="hybridMultilevel"/>
    <w:tmpl w:val="A22E2FE0"/>
    <w:lvl w:ilvl="0" w:tplc="6248CA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C54"/>
    <w:rsid w:val="000A3661"/>
    <w:rsid w:val="00131346"/>
    <w:rsid w:val="002235CF"/>
    <w:rsid w:val="002F6A21"/>
    <w:rsid w:val="003607CE"/>
    <w:rsid w:val="003720D2"/>
    <w:rsid w:val="0045677B"/>
    <w:rsid w:val="004A51E8"/>
    <w:rsid w:val="004C0E5F"/>
    <w:rsid w:val="004C686B"/>
    <w:rsid w:val="00526FEB"/>
    <w:rsid w:val="00545AE9"/>
    <w:rsid w:val="005C062C"/>
    <w:rsid w:val="006861EE"/>
    <w:rsid w:val="006D6C54"/>
    <w:rsid w:val="00726C9F"/>
    <w:rsid w:val="00863DE5"/>
    <w:rsid w:val="0088193C"/>
    <w:rsid w:val="00885E54"/>
    <w:rsid w:val="009C6BB9"/>
    <w:rsid w:val="00A26797"/>
    <w:rsid w:val="00A54DB3"/>
    <w:rsid w:val="00AA2474"/>
    <w:rsid w:val="00B3578E"/>
    <w:rsid w:val="00BA0D66"/>
    <w:rsid w:val="00C0506E"/>
    <w:rsid w:val="00D16DE8"/>
    <w:rsid w:val="00DA1C3D"/>
    <w:rsid w:val="00DF04D9"/>
    <w:rsid w:val="00EC719A"/>
    <w:rsid w:val="00EE28B6"/>
    <w:rsid w:val="00F50675"/>
    <w:rsid w:val="00F739FF"/>
    <w:rsid w:val="00F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C6B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79D2BD49C191555A4D9B2F84225A681796C7A42B51D3D725472922DE77F71E022B6768E27CBE90C6F1DA473ABF5352GC71G" TargetMode="External"/><Relationship Id="rId13" Type="http://schemas.openxmlformats.org/officeDocument/2006/relationships/hyperlink" Target="consultantplus://offline/ref=629079D2BD49C191555A539639E87D5F6C1DCEC8AD2858828973417E7D8E71A24C42753E38A037B394DEEDDA40G27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079D2BD49C191555A4D9B2F84225A681796C7A72B54D6D226472922DE77F71E022B6768E27CBE90C6F1DA473ABF5352GC71G" TargetMode="External"/><Relationship Id="rId12" Type="http://schemas.openxmlformats.org/officeDocument/2006/relationships/hyperlink" Target="consultantplus://offline/ref=629079D2BD49C191555A539639E87D5F6B15CCCBA42C58828973417E7D8E71A24C42753E38A037B394DEEDDA40G27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079D2BD49C191555A539639E87D5F6B14CACEAD2C58828973417E7D8E71A25E422D3239A629B399CBBB8B0671B05256DD7077F5F06BDAG47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079D2BD49C191555A539639E87D5F6C1DCEC8AD2858828973417E7D8E71A24C42753E38A037B394DEEDDA40G276G" TargetMode="External"/><Relationship Id="rId11" Type="http://schemas.openxmlformats.org/officeDocument/2006/relationships/hyperlink" Target="consultantplus://offline/ref=629079D2BD49C191555A4D9B2F84225A681796C7A42B51D3D725472922DE77F71E022B6768E27CBE90C6F1DA473ABF5352GC71G" TargetMode="External"/><Relationship Id="rId5" Type="http://schemas.openxmlformats.org/officeDocument/2006/relationships/hyperlink" Target="consultantplus://offline/ref=629079D2BD49C191555A539639E87D5F6C1CCDC2A62A58828973417E7D8E71A24C42753E38A037B394DEEDDA40G276G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629079D2BD49C191555A4D9B2F84225A681796C7A72B54D6D226472922DE77F71E022B6768E27CBE90C6F1DA473ABF5352GC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079D2BD49C191555A539639E87D5F6C1DCEC8AD2858828973417E7D8E71A24C42753E38A037B394DEEDDA40G276G" TargetMode="External"/><Relationship Id="rId14" Type="http://schemas.openxmlformats.org/officeDocument/2006/relationships/hyperlink" Target="consultantplus://offline/ref=629079D2BD49C191555A4D9B2F84225A681796C7A72B54D6D226472922DE77F71E022B6768E27CBE90C6F1DA473ABF5352GC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11</cp:revision>
  <cp:lastPrinted>2023-11-10T06:56:00Z</cp:lastPrinted>
  <dcterms:created xsi:type="dcterms:W3CDTF">2022-05-18T09:54:00Z</dcterms:created>
  <dcterms:modified xsi:type="dcterms:W3CDTF">2023-11-10T06:58:00Z</dcterms:modified>
</cp:coreProperties>
</file>