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11" w:rsidRPr="00C71811" w:rsidRDefault="00C71811" w:rsidP="00C71811">
      <w:pPr>
        <w:spacing w:after="0" w:line="240" w:lineRule="auto"/>
        <w:jc w:val="center"/>
        <w:rPr>
          <w:rFonts w:ascii="Times New Roman" w:hAnsi="Times New Roman" w:cs="Times New Roman"/>
          <w:sz w:val="24"/>
          <w:szCs w:val="24"/>
        </w:rPr>
      </w:pPr>
      <w:r w:rsidRPr="00C71811">
        <w:rPr>
          <w:rFonts w:ascii="Times New Roman" w:hAnsi="Times New Roman" w:cs="Times New Roman"/>
          <w:sz w:val="24"/>
          <w:szCs w:val="24"/>
        </w:rPr>
        <w:t>ПОСТАНОВЛЕНИЕ</w:t>
      </w:r>
    </w:p>
    <w:p w:rsidR="00C71811" w:rsidRPr="00C71811" w:rsidRDefault="00C71811" w:rsidP="00C71811">
      <w:pPr>
        <w:pStyle w:val="ConsPlusNonformat"/>
        <w:pBdr>
          <w:bottom w:val="single" w:sz="8" w:space="2" w:color="000000"/>
        </w:pBdr>
        <w:jc w:val="center"/>
        <w:rPr>
          <w:rFonts w:ascii="Times New Roman" w:hAnsi="Times New Roman" w:cs="Times New Roman"/>
          <w:sz w:val="24"/>
          <w:szCs w:val="24"/>
        </w:rPr>
      </w:pPr>
      <w:r w:rsidRPr="00C71811">
        <w:rPr>
          <w:rFonts w:ascii="Times New Roman" w:hAnsi="Times New Roman" w:cs="Times New Roman"/>
          <w:sz w:val="24"/>
          <w:szCs w:val="24"/>
        </w:rPr>
        <w:t>АДМИНИСТРАЦИИ ГОРОДСКОГО ПОСЕЛЕНИЯ</w:t>
      </w:r>
    </w:p>
    <w:p w:rsidR="00C71811" w:rsidRPr="00C71811" w:rsidRDefault="00C71811" w:rsidP="00C71811">
      <w:pPr>
        <w:pStyle w:val="ConsPlusNonformat"/>
        <w:pBdr>
          <w:bottom w:val="single" w:sz="8" w:space="2" w:color="000000"/>
        </w:pBdr>
        <w:jc w:val="center"/>
        <w:rPr>
          <w:rFonts w:ascii="Times New Roman" w:hAnsi="Times New Roman" w:cs="Times New Roman"/>
          <w:sz w:val="24"/>
          <w:szCs w:val="24"/>
        </w:rPr>
      </w:pPr>
      <w:r w:rsidRPr="00C71811">
        <w:rPr>
          <w:rFonts w:ascii="Times New Roman" w:hAnsi="Times New Roman" w:cs="Times New Roman"/>
          <w:sz w:val="24"/>
          <w:szCs w:val="24"/>
        </w:rPr>
        <w:t xml:space="preserve"> ГОРОД СЕРАФИМОВИЧ ВОЛГОГРАДСКОЙ ОБЛАСТИ</w:t>
      </w:r>
    </w:p>
    <w:p w:rsidR="00C71811" w:rsidRPr="00C71811" w:rsidRDefault="00C71811" w:rsidP="00C71811">
      <w:pPr>
        <w:pStyle w:val="ConsPlusNonformat"/>
        <w:rPr>
          <w:rFonts w:ascii="Times New Roman" w:hAnsi="Times New Roman" w:cs="Times New Roman"/>
          <w:sz w:val="24"/>
          <w:szCs w:val="24"/>
        </w:rPr>
      </w:pPr>
      <w:r w:rsidRPr="00C71811">
        <w:rPr>
          <w:rFonts w:ascii="Times New Roman" w:hAnsi="Times New Roman" w:cs="Times New Roman"/>
          <w:sz w:val="24"/>
          <w:szCs w:val="24"/>
        </w:rPr>
        <w:t xml:space="preserve"> </w:t>
      </w:r>
    </w:p>
    <w:p w:rsidR="00C71811" w:rsidRPr="00C71811" w:rsidRDefault="00C71811" w:rsidP="00C71811">
      <w:pPr>
        <w:spacing w:after="0" w:line="240" w:lineRule="auto"/>
        <w:rPr>
          <w:rFonts w:ascii="Times New Roman" w:hAnsi="Times New Roman" w:cs="Times New Roman"/>
          <w:sz w:val="24"/>
          <w:szCs w:val="24"/>
        </w:rPr>
      </w:pPr>
      <w:r w:rsidRPr="00C71811">
        <w:rPr>
          <w:rFonts w:ascii="Times New Roman" w:hAnsi="Times New Roman" w:cs="Times New Roman"/>
          <w:sz w:val="24"/>
          <w:szCs w:val="24"/>
        </w:rPr>
        <w:t xml:space="preserve">от  </w:t>
      </w:r>
      <w:r w:rsidR="00F22C55">
        <w:rPr>
          <w:rFonts w:ascii="Times New Roman" w:hAnsi="Times New Roman" w:cs="Times New Roman"/>
          <w:sz w:val="24"/>
          <w:szCs w:val="24"/>
        </w:rPr>
        <w:t xml:space="preserve">26 сентября </w:t>
      </w:r>
      <w:r w:rsidRPr="00C71811">
        <w:rPr>
          <w:rFonts w:ascii="Times New Roman" w:hAnsi="Times New Roman" w:cs="Times New Roman"/>
          <w:sz w:val="24"/>
          <w:szCs w:val="24"/>
        </w:rPr>
        <w:t>20</w:t>
      </w:r>
      <w:r w:rsidR="00F22C55">
        <w:rPr>
          <w:rFonts w:ascii="Times New Roman" w:hAnsi="Times New Roman" w:cs="Times New Roman"/>
          <w:sz w:val="24"/>
          <w:szCs w:val="24"/>
        </w:rPr>
        <w:t>19</w:t>
      </w:r>
      <w:r w:rsidRPr="00C71811">
        <w:rPr>
          <w:rFonts w:ascii="Times New Roman" w:hAnsi="Times New Roman" w:cs="Times New Roman"/>
          <w:sz w:val="24"/>
          <w:szCs w:val="24"/>
        </w:rPr>
        <w:t xml:space="preserve"> г.  № </w:t>
      </w:r>
      <w:r w:rsidR="00F22C55">
        <w:rPr>
          <w:rFonts w:ascii="Times New Roman" w:hAnsi="Times New Roman" w:cs="Times New Roman"/>
          <w:sz w:val="24"/>
          <w:szCs w:val="24"/>
        </w:rPr>
        <w:t>186</w:t>
      </w:r>
    </w:p>
    <w:p w:rsidR="00C71811" w:rsidRPr="00C71811" w:rsidRDefault="00C71811" w:rsidP="00C71811">
      <w:pPr>
        <w:spacing w:after="0"/>
        <w:rPr>
          <w:rFonts w:ascii="Times New Roman" w:hAnsi="Times New Roman" w:cs="Times New Roman"/>
          <w:sz w:val="24"/>
          <w:szCs w:val="24"/>
        </w:rPr>
      </w:pPr>
    </w:p>
    <w:p w:rsidR="00C71811" w:rsidRPr="00C71811" w:rsidRDefault="00C71811" w:rsidP="00C71811">
      <w:pPr>
        <w:pStyle w:val="Default"/>
      </w:pPr>
    </w:p>
    <w:p w:rsidR="00C71811" w:rsidRPr="00C71811" w:rsidRDefault="00C71811" w:rsidP="00C71811">
      <w:pPr>
        <w:widowControl w:val="0"/>
        <w:tabs>
          <w:tab w:val="left" w:pos="993"/>
        </w:tabs>
        <w:autoSpaceDE w:val="0"/>
        <w:autoSpaceDN w:val="0"/>
        <w:adjustRightInd w:val="0"/>
        <w:jc w:val="center"/>
        <w:rPr>
          <w:rFonts w:ascii="Times New Roman" w:hAnsi="Times New Roman" w:cs="Times New Roman"/>
          <w:sz w:val="24"/>
          <w:szCs w:val="24"/>
        </w:rPr>
      </w:pPr>
      <w:r w:rsidRPr="00C71811">
        <w:rPr>
          <w:rFonts w:ascii="Times New Roman" w:hAnsi="Times New Roman" w:cs="Times New Roman"/>
          <w:sz w:val="24"/>
          <w:szCs w:val="24"/>
        </w:rPr>
        <w:t xml:space="preserve">Об утверждении </w:t>
      </w:r>
      <w:r w:rsidRPr="00C71811">
        <w:rPr>
          <w:rFonts w:ascii="Times New Roman" w:hAnsi="Times New Roman" w:cs="Times New Roman"/>
          <w:bCs/>
          <w:sz w:val="24"/>
          <w:szCs w:val="24"/>
        </w:rPr>
        <w:t xml:space="preserve">Порядка </w:t>
      </w:r>
      <w:r w:rsidRPr="00C71811">
        <w:rPr>
          <w:rFonts w:ascii="Times New Roman" w:hAnsi="Times New Roman" w:cs="Times New Roman"/>
          <w:sz w:val="24"/>
          <w:szCs w:val="24"/>
        </w:rPr>
        <w:t xml:space="preserve">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Серафимович Волгоградской области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gramStart"/>
      <w:r w:rsidRPr="00C71811">
        <w:rPr>
          <w:rFonts w:ascii="Times New Roman" w:hAnsi="Times New Roman" w:cs="Times New Roman"/>
          <w:sz w:val="24"/>
          <w:szCs w:val="24"/>
        </w:rPr>
        <w:t>В соответствии с частью 9 статьи 99 Федерального закона от 05.04.2013 N 44-ФЗ "О контрактной системе в сфере закупок товаров, услуг для обеспечения государственных и муниципальных нужд", приказом Федерального казначейства от 12 марта 2018 г.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w:t>
      </w:r>
      <w:proofErr w:type="gramEnd"/>
      <w:r w:rsidRPr="00C71811">
        <w:rPr>
          <w:rFonts w:ascii="Times New Roman" w:hAnsi="Times New Roman" w:cs="Times New Roman"/>
          <w:sz w:val="24"/>
          <w:szCs w:val="24"/>
        </w:rPr>
        <w:t xml:space="preserve">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w:t>
      </w:r>
      <w:r w:rsidR="00DD1EA0">
        <w:rPr>
          <w:rFonts w:ascii="Times New Roman" w:hAnsi="Times New Roman" w:cs="Times New Roman"/>
          <w:sz w:val="24"/>
          <w:szCs w:val="24"/>
        </w:rPr>
        <w:t xml:space="preserve">городского поселения </w:t>
      </w:r>
      <w:proofErr w:type="gramStart"/>
      <w:r w:rsidR="00DD1EA0">
        <w:rPr>
          <w:rFonts w:ascii="Times New Roman" w:hAnsi="Times New Roman" w:cs="Times New Roman"/>
          <w:sz w:val="24"/>
          <w:szCs w:val="24"/>
        </w:rPr>
        <w:t>г</w:t>
      </w:r>
      <w:proofErr w:type="gramEnd"/>
      <w:r w:rsidR="00DD1EA0">
        <w:rPr>
          <w:rFonts w:ascii="Times New Roman" w:hAnsi="Times New Roman" w:cs="Times New Roman"/>
          <w:sz w:val="24"/>
          <w:szCs w:val="24"/>
        </w:rPr>
        <w:t xml:space="preserve">. Серафимович </w:t>
      </w:r>
      <w:proofErr w:type="spellStart"/>
      <w:r w:rsidR="00DD1EA0">
        <w:rPr>
          <w:rFonts w:ascii="Times New Roman" w:hAnsi="Times New Roman" w:cs="Times New Roman"/>
          <w:sz w:val="24"/>
          <w:szCs w:val="24"/>
        </w:rPr>
        <w:t>Серафимовичского</w:t>
      </w:r>
      <w:proofErr w:type="spellEnd"/>
      <w:r w:rsidR="00DD1EA0">
        <w:rPr>
          <w:rFonts w:ascii="Times New Roman" w:hAnsi="Times New Roman" w:cs="Times New Roman"/>
          <w:sz w:val="24"/>
          <w:szCs w:val="24"/>
        </w:rPr>
        <w:t xml:space="preserve"> муниципального района Волгоградской области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caps/>
          <w:sz w:val="24"/>
          <w:szCs w:val="24"/>
        </w:rPr>
      </w:pPr>
      <w:r w:rsidRPr="00C71811">
        <w:rPr>
          <w:rFonts w:ascii="Times New Roman" w:hAnsi="Times New Roman" w:cs="Times New Roman"/>
          <w:caps/>
          <w:sz w:val="24"/>
          <w:szCs w:val="24"/>
        </w:rPr>
        <w:t>постановляю:</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 Утвердить прилагаемый 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w:t>
      </w:r>
    </w:p>
    <w:p w:rsidR="00C71811" w:rsidRPr="00C71811" w:rsidRDefault="00C71811" w:rsidP="00C71811">
      <w:pPr>
        <w:rPr>
          <w:rFonts w:ascii="Times New Roman" w:hAnsi="Times New Roman" w:cs="Times New Roman"/>
          <w:sz w:val="24"/>
          <w:szCs w:val="24"/>
        </w:rPr>
      </w:pPr>
      <w:r w:rsidRPr="00C71811">
        <w:rPr>
          <w:rFonts w:ascii="Times New Roman" w:hAnsi="Times New Roman" w:cs="Times New Roman"/>
          <w:sz w:val="24"/>
          <w:szCs w:val="24"/>
        </w:rPr>
        <w:t xml:space="preserve">2. Настоящее постановление вступает в силу со дня его подписания. </w:t>
      </w:r>
    </w:p>
    <w:p w:rsidR="00C71811" w:rsidRPr="00C71811" w:rsidRDefault="00C71811" w:rsidP="00C71811">
      <w:pPr>
        <w:pStyle w:val="a3"/>
        <w:jc w:val="left"/>
        <w:rPr>
          <w:sz w:val="24"/>
          <w:szCs w:val="24"/>
        </w:rPr>
      </w:pPr>
      <w:r w:rsidRPr="00C71811">
        <w:rPr>
          <w:sz w:val="24"/>
          <w:szCs w:val="24"/>
        </w:rPr>
        <w:t xml:space="preserve">Глава городского поселения </w:t>
      </w:r>
    </w:p>
    <w:p w:rsidR="00C71811" w:rsidRPr="00C71811" w:rsidRDefault="00C71811" w:rsidP="00C71811">
      <w:pPr>
        <w:pStyle w:val="a3"/>
        <w:jc w:val="left"/>
        <w:rPr>
          <w:sz w:val="24"/>
          <w:szCs w:val="24"/>
        </w:rPr>
      </w:pPr>
      <w:r w:rsidRPr="00C71811">
        <w:rPr>
          <w:sz w:val="24"/>
          <w:szCs w:val="24"/>
        </w:rPr>
        <w:t>г. Серафимович                                                                                Т.Н. Ильина</w:t>
      </w:r>
    </w:p>
    <w:p w:rsidR="00C71811" w:rsidRPr="00C71811" w:rsidRDefault="00C71811" w:rsidP="00C71811">
      <w:pPr>
        <w:pStyle w:val="a3"/>
        <w:jc w:val="left"/>
        <w:rPr>
          <w:sz w:val="24"/>
          <w:szCs w:val="24"/>
        </w:rPr>
      </w:pPr>
    </w:p>
    <w:p w:rsidR="00C71811" w:rsidRPr="00C71811" w:rsidRDefault="00C71811" w:rsidP="00C71811">
      <w:pPr>
        <w:pStyle w:val="21"/>
        <w:rPr>
          <w:iCs/>
          <w:spacing w:val="5"/>
          <w:kern w:val="2"/>
          <w:szCs w:val="24"/>
          <w:shd w:val="clear" w:color="auto" w:fill="FFFFFF"/>
        </w:rPr>
      </w:pPr>
    </w:p>
    <w:p w:rsidR="00C71811" w:rsidRPr="00C71811" w:rsidRDefault="00C71811" w:rsidP="00C71811">
      <w:pPr>
        <w:pStyle w:val="21"/>
        <w:rPr>
          <w:iCs/>
          <w:spacing w:val="5"/>
          <w:kern w:val="2"/>
          <w:szCs w:val="24"/>
          <w:shd w:val="clear" w:color="auto" w:fill="FFFFFF"/>
        </w:rPr>
      </w:pPr>
      <w:r w:rsidRPr="00C71811">
        <w:rPr>
          <w:iCs/>
          <w:spacing w:val="5"/>
          <w:kern w:val="2"/>
          <w:szCs w:val="24"/>
          <w:shd w:val="clear" w:color="auto" w:fill="FFFFFF"/>
        </w:rPr>
        <w:t>Исп</w:t>
      </w:r>
      <w:proofErr w:type="gramStart"/>
      <w:r w:rsidRPr="00C71811">
        <w:rPr>
          <w:iCs/>
          <w:spacing w:val="5"/>
          <w:kern w:val="2"/>
          <w:szCs w:val="24"/>
          <w:shd w:val="clear" w:color="auto" w:fill="FFFFFF"/>
        </w:rPr>
        <w:t>.Б</w:t>
      </w:r>
      <w:proofErr w:type="gramEnd"/>
      <w:r w:rsidRPr="00C71811">
        <w:rPr>
          <w:iCs/>
          <w:spacing w:val="5"/>
          <w:kern w:val="2"/>
          <w:szCs w:val="24"/>
          <w:shd w:val="clear" w:color="auto" w:fill="FFFFFF"/>
        </w:rPr>
        <w:t>еляева О.Г.</w:t>
      </w:r>
    </w:p>
    <w:p w:rsidR="00C71811" w:rsidRPr="00C71811" w:rsidRDefault="00C71811" w:rsidP="00C71811">
      <w:pPr>
        <w:pStyle w:val="21"/>
        <w:tabs>
          <w:tab w:val="left" w:pos="0"/>
        </w:tabs>
        <w:rPr>
          <w:iCs/>
          <w:spacing w:val="5"/>
          <w:kern w:val="2"/>
          <w:szCs w:val="24"/>
        </w:rPr>
      </w:pPr>
      <w:r w:rsidRPr="00C71811">
        <w:rPr>
          <w:iCs/>
          <w:spacing w:val="5"/>
          <w:kern w:val="2"/>
          <w:szCs w:val="24"/>
          <w:shd w:val="clear" w:color="auto" w:fill="FFFFFF"/>
        </w:rPr>
        <w:t>8(84464) 4-38-64</w:t>
      </w:r>
    </w:p>
    <w:p w:rsidR="00C71811" w:rsidRPr="00C71811" w:rsidRDefault="00C71811" w:rsidP="00C71811">
      <w:pPr>
        <w:rPr>
          <w:rFonts w:ascii="Times New Roman" w:hAnsi="Times New Roman" w:cs="Times New Roman"/>
          <w:sz w:val="24"/>
          <w:szCs w:val="24"/>
        </w:rPr>
      </w:pPr>
    </w:p>
    <w:p w:rsidR="00C71811" w:rsidRPr="00C71811" w:rsidRDefault="00C71811" w:rsidP="00C71811">
      <w:pPr>
        <w:rPr>
          <w:rFonts w:ascii="Times New Roman" w:hAnsi="Times New Roman" w:cs="Times New Roman"/>
          <w:sz w:val="24"/>
          <w:szCs w:val="24"/>
        </w:rPr>
      </w:pPr>
    </w:p>
    <w:p w:rsidR="00C71811" w:rsidRPr="00C71811" w:rsidRDefault="00C71811" w:rsidP="00C71811">
      <w:pPr>
        <w:pStyle w:val="Default"/>
        <w:rPr>
          <w:color w:val="auto"/>
        </w:rPr>
      </w:pPr>
    </w:p>
    <w:p w:rsidR="00C71811" w:rsidRPr="00C71811" w:rsidRDefault="00C71811" w:rsidP="00C71811">
      <w:pPr>
        <w:pStyle w:val="Default"/>
        <w:rPr>
          <w:color w:val="auto"/>
        </w:rPr>
      </w:pPr>
    </w:p>
    <w:p w:rsidR="00C71811" w:rsidRPr="00C71811" w:rsidRDefault="00C71811" w:rsidP="00C71811">
      <w:pPr>
        <w:pStyle w:val="Default"/>
      </w:pPr>
    </w:p>
    <w:p w:rsidR="00C71811" w:rsidRPr="00C71811" w:rsidRDefault="00C71811" w:rsidP="00C71811">
      <w:pPr>
        <w:pStyle w:val="Default"/>
        <w:jc w:val="center"/>
      </w:pPr>
    </w:p>
    <w:p w:rsidR="00C71811" w:rsidRPr="00C71811" w:rsidRDefault="00C71811" w:rsidP="00C71811">
      <w:pPr>
        <w:pStyle w:val="Default"/>
        <w:jc w:val="center"/>
      </w:pPr>
    </w:p>
    <w:p w:rsidR="00C71811" w:rsidRDefault="00C71811" w:rsidP="00C71811">
      <w:pPr>
        <w:pStyle w:val="Default"/>
        <w:jc w:val="center"/>
      </w:pPr>
    </w:p>
    <w:p w:rsidR="00C71811" w:rsidRDefault="00C71811" w:rsidP="00C71811">
      <w:pPr>
        <w:pStyle w:val="Default"/>
        <w:jc w:val="center"/>
      </w:pPr>
    </w:p>
    <w:p w:rsidR="00C71811" w:rsidRPr="00C71811" w:rsidRDefault="00C71811" w:rsidP="00C71811">
      <w:pPr>
        <w:pStyle w:val="Default"/>
        <w:jc w:val="center"/>
      </w:pPr>
    </w:p>
    <w:p w:rsidR="00C71811" w:rsidRPr="00C71811" w:rsidRDefault="00C71811" w:rsidP="00C71811">
      <w:pPr>
        <w:pStyle w:val="Default"/>
        <w:jc w:val="center"/>
      </w:pPr>
    </w:p>
    <w:p w:rsidR="00C71811" w:rsidRPr="00C71811" w:rsidRDefault="00C71811" w:rsidP="00C71811">
      <w:pPr>
        <w:pStyle w:val="Default"/>
        <w:jc w:val="center"/>
      </w:pPr>
    </w:p>
    <w:p w:rsidR="00C71811" w:rsidRPr="00C71811" w:rsidRDefault="00C71811" w:rsidP="00C71811">
      <w:pPr>
        <w:pStyle w:val="Default"/>
        <w:jc w:val="center"/>
      </w:pPr>
      <w:r w:rsidRPr="00C71811">
        <w:t>УТВЕРЖДЕН</w:t>
      </w:r>
    </w:p>
    <w:p w:rsidR="00C71811" w:rsidRPr="00C71811" w:rsidRDefault="00C71811" w:rsidP="00C71811">
      <w:pPr>
        <w:pStyle w:val="Default"/>
        <w:jc w:val="right"/>
      </w:pPr>
      <w:r w:rsidRPr="00C71811">
        <w:t xml:space="preserve"> постановлением </w:t>
      </w:r>
    </w:p>
    <w:p w:rsidR="00C71811" w:rsidRPr="00C71811" w:rsidRDefault="00C71811" w:rsidP="00C71811">
      <w:pPr>
        <w:pStyle w:val="Default"/>
        <w:jc w:val="right"/>
      </w:pPr>
      <w:r w:rsidRPr="00C71811">
        <w:t xml:space="preserve">администрации </w:t>
      </w:r>
      <w:proofErr w:type="gramStart"/>
      <w:r w:rsidRPr="00C71811">
        <w:t>городского</w:t>
      </w:r>
      <w:proofErr w:type="gramEnd"/>
      <w:r w:rsidRPr="00C71811">
        <w:t xml:space="preserve"> </w:t>
      </w:r>
    </w:p>
    <w:p w:rsidR="00C71811" w:rsidRPr="00C71811" w:rsidRDefault="00C71811" w:rsidP="00C71811">
      <w:pPr>
        <w:pStyle w:val="Default"/>
        <w:jc w:val="right"/>
      </w:pPr>
      <w:r w:rsidRPr="00C71811">
        <w:t xml:space="preserve">поселения </w:t>
      </w:r>
      <w:proofErr w:type="gramStart"/>
      <w:r w:rsidRPr="00C71811">
        <w:t>г</w:t>
      </w:r>
      <w:proofErr w:type="gramEnd"/>
      <w:r w:rsidRPr="00C71811">
        <w:t xml:space="preserve">. Серафимович </w:t>
      </w:r>
    </w:p>
    <w:p w:rsidR="00C71811" w:rsidRPr="00C71811" w:rsidRDefault="00C71811" w:rsidP="00C71811">
      <w:pPr>
        <w:pStyle w:val="Default"/>
        <w:jc w:val="right"/>
      </w:pPr>
      <w:r w:rsidRPr="00C71811">
        <w:t xml:space="preserve">Волгоградской области </w:t>
      </w:r>
    </w:p>
    <w:p w:rsidR="00C71811" w:rsidRPr="00C71811" w:rsidRDefault="00C71811" w:rsidP="00C71811">
      <w:pPr>
        <w:pStyle w:val="Default"/>
        <w:jc w:val="right"/>
      </w:pPr>
      <w:r w:rsidRPr="00C71811">
        <w:t>от «</w:t>
      </w:r>
      <w:r w:rsidR="00F22C55">
        <w:t>26</w:t>
      </w:r>
      <w:r w:rsidRPr="00C71811">
        <w:t xml:space="preserve">» </w:t>
      </w:r>
      <w:r w:rsidR="00F22C55">
        <w:t>сентября</w:t>
      </w:r>
      <w:r w:rsidRPr="00C71811">
        <w:t xml:space="preserve"> 20</w:t>
      </w:r>
      <w:r w:rsidR="00F22C55">
        <w:t>19</w:t>
      </w:r>
      <w:r w:rsidRPr="00C71811">
        <w:t xml:space="preserve"> г. № </w:t>
      </w:r>
      <w:r w:rsidR="00F22C55">
        <w:t>186</w:t>
      </w:r>
      <w:r w:rsidRPr="00C71811">
        <w:t xml:space="preserve"> </w:t>
      </w:r>
    </w:p>
    <w:p w:rsidR="00C71811" w:rsidRPr="00C71811" w:rsidRDefault="00C71811" w:rsidP="00C71811">
      <w:pPr>
        <w:pStyle w:val="Default"/>
        <w:jc w:val="right"/>
      </w:pPr>
    </w:p>
    <w:p w:rsidR="00C71811" w:rsidRPr="00C71811" w:rsidRDefault="00C71811" w:rsidP="00C71811">
      <w:pPr>
        <w:pStyle w:val="Default"/>
        <w:jc w:val="center"/>
      </w:pPr>
      <w:r w:rsidRPr="00C71811">
        <w:t>ПОРЯДОК</w:t>
      </w:r>
    </w:p>
    <w:p w:rsidR="00C71811" w:rsidRPr="00C71811" w:rsidRDefault="00C71811" w:rsidP="00C71811">
      <w:pPr>
        <w:widowControl w:val="0"/>
        <w:tabs>
          <w:tab w:val="left" w:pos="993"/>
        </w:tabs>
        <w:autoSpaceDE w:val="0"/>
        <w:autoSpaceDN w:val="0"/>
        <w:adjustRightInd w:val="0"/>
        <w:jc w:val="center"/>
        <w:rPr>
          <w:rFonts w:ascii="Times New Roman" w:hAnsi="Times New Roman" w:cs="Times New Roman"/>
          <w:b/>
          <w:bCs/>
          <w:sz w:val="24"/>
          <w:szCs w:val="24"/>
        </w:rPr>
      </w:pPr>
      <w:r w:rsidRPr="00C71811">
        <w:rPr>
          <w:rFonts w:ascii="Times New Roman" w:hAnsi="Times New Roman" w:cs="Times New Roman"/>
          <w:b/>
          <w:bCs/>
          <w:sz w:val="24"/>
          <w:szCs w:val="24"/>
        </w:rPr>
        <w:t xml:space="preserve">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r>
        <w:rPr>
          <w:rFonts w:ascii="Times New Roman" w:hAnsi="Times New Roman" w:cs="Times New Roman"/>
          <w:b/>
          <w:bCs/>
          <w:sz w:val="24"/>
          <w:szCs w:val="24"/>
        </w:rPr>
        <w:t xml:space="preserve">городского поселения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Серафимович Волгоградской области</w:t>
      </w:r>
    </w:p>
    <w:p w:rsidR="00C71811" w:rsidRPr="00CC3D93" w:rsidRDefault="00C71811" w:rsidP="00C71811">
      <w:pPr>
        <w:widowControl w:val="0"/>
        <w:tabs>
          <w:tab w:val="left" w:pos="993"/>
        </w:tabs>
        <w:autoSpaceDE w:val="0"/>
        <w:autoSpaceDN w:val="0"/>
        <w:adjustRightInd w:val="0"/>
        <w:ind w:firstLine="709"/>
        <w:jc w:val="center"/>
        <w:rPr>
          <w:sz w:val="24"/>
          <w:szCs w:val="24"/>
        </w:rPr>
      </w:pPr>
    </w:p>
    <w:p w:rsidR="00C71811" w:rsidRPr="00C71811" w:rsidRDefault="00C71811" w:rsidP="00DD1EA0">
      <w:pPr>
        <w:widowControl w:val="0"/>
        <w:tabs>
          <w:tab w:val="left" w:pos="993"/>
        </w:tabs>
        <w:autoSpaceDE w:val="0"/>
        <w:autoSpaceDN w:val="0"/>
        <w:adjustRightInd w:val="0"/>
        <w:jc w:val="center"/>
        <w:outlineLvl w:val="1"/>
        <w:rPr>
          <w:rFonts w:ascii="Times New Roman" w:hAnsi="Times New Roman" w:cs="Times New Roman"/>
          <w:sz w:val="24"/>
          <w:szCs w:val="24"/>
        </w:rPr>
      </w:pPr>
      <w:r w:rsidRPr="00C71811">
        <w:rPr>
          <w:rFonts w:ascii="Times New Roman" w:hAnsi="Times New Roman" w:cs="Times New Roman"/>
          <w:sz w:val="24"/>
          <w:szCs w:val="24"/>
        </w:rPr>
        <w:t>1. Общие положения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1.1. Настоящий Порядок определяет требования к процедурам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администрацией </w:t>
      </w:r>
      <w:r>
        <w:rPr>
          <w:rFonts w:ascii="Times New Roman" w:hAnsi="Times New Roman" w:cs="Times New Roman"/>
          <w:sz w:val="24"/>
          <w:szCs w:val="24"/>
        </w:rPr>
        <w:t>городского поселения г. Серафимович Волгоградской области</w:t>
      </w:r>
      <w:r w:rsidRPr="00C71811">
        <w:rPr>
          <w:rFonts w:ascii="Times New Roman" w:hAnsi="Times New Roman" w:cs="Times New Roman"/>
          <w:sz w:val="24"/>
          <w:szCs w:val="24"/>
        </w:rPr>
        <w:t>.</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1.2. </w:t>
      </w:r>
      <w:proofErr w:type="gramStart"/>
      <w:r w:rsidRPr="00C71811">
        <w:rPr>
          <w:rFonts w:ascii="Times New Roman" w:hAnsi="Times New Roman" w:cs="Times New Roman"/>
          <w:sz w:val="24"/>
          <w:szCs w:val="24"/>
        </w:rPr>
        <w:t xml:space="preserve">Администрация </w:t>
      </w:r>
      <w:r w:rsidR="001049D6">
        <w:rPr>
          <w:rFonts w:ascii="Times New Roman" w:hAnsi="Times New Roman" w:cs="Times New Roman"/>
          <w:sz w:val="24"/>
          <w:szCs w:val="24"/>
        </w:rPr>
        <w:t>городского поселения г. Серафимович Волгоградской области</w:t>
      </w:r>
      <w:r w:rsidRPr="00C71811">
        <w:rPr>
          <w:rFonts w:ascii="Times New Roman" w:hAnsi="Times New Roman" w:cs="Times New Roman"/>
          <w:sz w:val="24"/>
          <w:szCs w:val="24"/>
        </w:rPr>
        <w:t xml:space="preserve"> осуществляет полномочия органа внутреннего муниципального финансового контроля в отношении закупок для обеспечения нужд муниципальных </w:t>
      </w:r>
      <w:r w:rsidR="00DD1EA0">
        <w:rPr>
          <w:rFonts w:ascii="Times New Roman" w:hAnsi="Times New Roman" w:cs="Times New Roman"/>
          <w:sz w:val="24"/>
          <w:szCs w:val="24"/>
        </w:rPr>
        <w:t>городского поселения г. Серафимович и подведомственных учреждений Администрации городского поселения г. Серафимович Волгоградской области</w:t>
      </w:r>
      <w:r w:rsidRPr="00C71811">
        <w:rPr>
          <w:rFonts w:ascii="Times New Roman" w:hAnsi="Times New Roman" w:cs="Times New Roman"/>
          <w:sz w:val="24"/>
          <w:szCs w:val="24"/>
        </w:rPr>
        <w:t xml:space="preserve"> (далее - контроль в сфере закупок), предусмотренные частью 8 статьи 99 Федерального закона от 05.04.2013 N 44-ФЗ "О контрактной системе в сфере закупок товаров, работ, услуг</w:t>
      </w:r>
      <w:proofErr w:type="gramEnd"/>
      <w:r w:rsidRPr="00C71811">
        <w:rPr>
          <w:rFonts w:ascii="Times New Roman" w:hAnsi="Times New Roman" w:cs="Times New Roman"/>
          <w:sz w:val="24"/>
          <w:szCs w:val="24"/>
        </w:rPr>
        <w:t xml:space="preserve"> для обеспечения государственных и муниципальных нужд" (далее - Федеральный закон N 44-ФЗ, Орган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1.3. Деятельность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по контролю за соблюдением Федерального закона № 44-ФЗ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1.4. </w:t>
      </w:r>
      <w:proofErr w:type="gramStart"/>
      <w:r w:rsidRPr="00C71811">
        <w:rPr>
          <w:rFonts w:ascii="Times New Roman" w:hAnsi="Times New Roman" w:cs="Times New Roman"/>
          <w:sz w:val="24"/>
          <w:szCs w:val="24"/>
        </w:rPr>
        <w:t>Контроль в сфере закупок осуществляется в отношении заказчиков, контрактных служб заказчиков,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N 44-ФЗ отдельные полномочия в рамках осуществления закупок для осуществления муниципальных нужд (далее - субъекты контроля).</w:t>
      </w:r>
      <w:proofErr w:type="gramEnd"/>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lastRenderedPageBreak/>
        <w:t xml:space="preserve">1.5. Администрацией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контроль осуществляется в отношении: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соблюдения требований к обоснованию закупок, предусмотренных статьей 18 Федерального закона № 44-ФЗ, и обоснованности закупок;</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соблюдения правил нормирования в сфере закупок, предусмотренного статьей 19 Федерального закона № 44-ФЗ;</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gramStart"/>
      <w:r w:rsidRPr="00C71811">
        <w:rPr>
          <w:rFonts w:ascii="Times New Roman" w:hAnsi="Times New Roman" w:cs="Times New Roman"/>
          <w:sz w:val="24"/>
          <w:szCs w:val="24"/>
        </w:rPr>
        <w:t>в)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spellStart"/>
      <w:r w:rsidRPr="00C71811">
        <w:rPr>
          <w:rFonts w:ascii="Times New Roman" w:hAnsi="Times New Roman" w:cs="Times New Roman"/>
          <w:sz w:val="24"/>
          <w:szCs w:val="24"/>
        </w:rPr>
        <w:t>д</w:t>
      </w:r>
      <w:proofErr w:type="spellEnd"/>
      <w:r w:rsidRPr="00C71811">
        <w:rPr>
          <w:rFonts w:ascii="Times New Roman"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е) своевременности, полноты и достоверности отражения в документах поставленного товара, выполненной работы (ее результата) или оказанной услуги;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ж) соответствия исполнения поставленного товара, исполненной работы (ее результата) или оказанной услуги целям осуществления закупки.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1.6. Деятельность по контролю осуществляется должностными лицами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посредством проведения плановых и внеплановых проверок (далее - контрольные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1.7. Проверки подразделяются на выездные и камеральные, а также встречные проверки, проводимые в рамках выездных и (или) камеральных проверок (далее - контрольные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bookmarkStart w:id="0" w:name="Par60"/>
      <w:bookmarkEnd w:id="0"/>
      <w:r w:rsidRPr="00C71811">
        <w:rPr>
          <w:rFonts w:ascii="Times New Roman" w:hAnsi="Times New Roman" w:cs="Times New Roman"/>
          <w:sz w:val="24"/>
          <w:szCs w:val="24"/>
        </w:rPr>
        <w:t xml:space="preserve">1.8. Должностными лицами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осуществляющими внутренний муниципальный финансовый контроль, являются: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а) Глава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б) муниципальные служащие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уполномоченные на участие в проведении контрольных 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1.9. Должностные лица, указанные в пункте 1.8 раздела 1 настоящего Порядка, имеют право:</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а) запрашивать и получать на основании мотивированного запроса в письменной форме документы и информацию, необходимые для проведения контрольных </w:t>
      </w:r>
      <w:r w:rsidRPr="00C71811">
        <w:rPr>
          <w:rFonts w:ascii="Times New Roman" w:hAnsi="Times New Roman" w:cs="Times New Roman"/>
          <w:sz w:val="24"/>
          <w:szCs w:val="24"/>
        </w:rPr>
        <w:lastRenderedPageBreak/>
        <w:t>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C71811">
        <w:rPr>
          <w:rFonts w:ascii="Times New Roman" w:hAnsi="Times New Roman" w:cs="Times New Roman"/>
          <w:sz w:val="24"/>
          <w:szCs w:val="24"/>
        </w:rPr>
        <w:t>жд в сл</w:t>
      </w:r>
      <w:proofErr w:type="gramEnd"/>
      <w:r w:rsidRPr="00C71811">
        <w:rPr>
          <w:rFonts w:ascii="Times New Roman" w:hAnsi="Times New Roman" w:cs="Times New Roman"/>
          <w:sz w:val="24"/>
          <w:szCs w:val="24"/>
        </w:rPr>
        <w:t>учаях, предусмотренных законодательством Российской Федерации;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spellStart"/>
      <w:r w:rsidRPr="00C71811">
        <w:rPr>
          <w:rFonts w:ascii="Times New Roman" w:hAnsi="Times New Roman" w:cs="Times New Roman"/>
          <w:sz w:val="24"/>
          <w:szCs w:val="24"/>
        </w:rPr>
        <w:t>д</w:t>
      </w:r>
      <w:proofErr w:type="spellEnd"/>
      <w:r w:rsidRPr="00C71811">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1.10. Должностные лица, указанные в пункте 1.8 раздела 1 настоящего Порядка, обязаны:</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gramStart"/>
      <w:r w:rsidRPr="00C71811">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sidRPr="00C71811">
        <w:rPr>
          <w:rFonts w:ascii="Times New Roman" w:hAnsi="Times New Roman" w:cs="Times New Roman"/>
          <w:sz w:val="24"/>
          <w:szCs w:val="24"/>
        </w:rPr>
        <w:t xml:space="preserve"> группы Органа контроля, а также с результатами выездной и камеральной проверки;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C71811">
        <w:rPr>
          <w:rFonts w:ascii="Times New Roman" w:hAnsi="Times New Roman" w:cs="Times New Roman"/>
          <w:sz w:val="24"/>
          <w:szCs w:val="24"/>
        </w:rPr>
        <w:t>с даты выявления</w:t>
      </w:r>
      <w:proofErr w:type="gramEnd"/>
      <w:r w:rsidRPr="00C71811">
        <w:rPr>
          <w:rFonts w:ascii="Times New Roman" w:hAnsi="Times New Roman" w:cs="Times New Roman"/>
          <w:sz w:val="24"/>
          <w:szCs w:val="24"/>
        </w:rPr>
        <w:t xml:space="preserve"> такого факта по решению руководителя Органа </w:t>
      </w:r>
      <w:r w:rsidRPr="00C71811">
        <w:rPr>
          <w:rFonts w:ascii="Times New Roman" w:hAnsi="Times New Roman" w:cs="Times New Roman"/>
          <w:sz w:val="24"/>
          <w:szCs w:val="24"/>
        </w:rPr>
        <w:lastRenderedPageBreak/>
        <w:t>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spellStart"/>
      <w:r w:rsidRPr="00C71811">
        <w:rPr>
          <w:rFonts w:ascii="Times New Roman" w:hAnsi="Times New Roman" w:cs="Times New Roman"/>
          <w:sz w:val="24"/>
          <w:szCs w:val="24"/>
        </w:rPr>
        <w:t>д</w:t>
      </w:r>
      <w:proofErr w:type="spellEnd"/>
      <w:r w:rsidRPr="00C71811">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C71811">
        <w:rPr>
          <w:rFonts w:ascii="Times New Roman" w:hAnsi="Times New Roman" w:cs="Times New Roman"/>
          <w:sz w:val="24"/>
          <w:szCs w:val="24"/>
        </w:rPr>
        <w:t>с даты выявления</w:t>
      </w:r>
      <w:proofErr w:type="gramEnd"/>
      <w:r w:rsidRPr="00C71811">
        <w:rPr>
          <w:rFonts w:ascii="Times New Roman" w:hAnsi="Times New Roman" w:cs="Times New Roman"/>
          <w:sz w:val="24"/>
          <w:szCs w:val="24"/>
        </w:rPr>
        <w:t xml:space="preserve"> таких обстоятельств и фактов по решению руководителя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1.11.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1.12.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1.13. Срок представления субъектом контроля документов и информации устанавливается в запросе и отсчитывается </w:t>
      </w:r>
      <w:proofErr w:type="gramStart"/>
      <w:r w:rsidRPr="00C71811">
        <w:rPr>
          <w:rFonts w:ascii="Times New Roman" w:hAnsi="Times New Roman" w:cs="Times New Roman"/>
          <w:sz w:val="24"/>
          <w:szCs w:val="24"/>
        </w:rPr>
        <w:t>с даты получения</w:t>
      </w:r>
      <w:proofErr w:type="gramEnd"/>
      <w:r w:rsidRPr="00C71811">
        <w:rPr>
          <w:rFonts w:ascii="Times New Roman" w:hAnsi="Times New Roman" w:cs="Times New Roman"/>
          <w:sz w:val="24"/>
          <w:szCs w:val="24"/>
        </w:rPr>
        <w:t xml:space="preserve"> запроса субъектом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Документы и информация, необходимые для проведения контрольных мероприятий, представляются в Администрацию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в подлиннике или в копиях, заверенных объектами контроля в установленном порядке, в течение трех дней со дня получения уведомления о назначении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1.14. </w:t>
      </w:r>
      <w:proofErr w:type="gramStart"/>
      <w:r w:rsidRPr="00C71811">
        <w:rPr>
          <w:rFonts w:ascii="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C71811">
        <w:rPr>
          <w:rFonts w:ascii="Times New Roman" w:hAnsi="Times New Roman" w:cs="Times New Roman"/>
          <w:sz w:val="24"/>
          <w:szCs w:val="24"/>
        </w:rPr>
        <w:t xml:space="preserve"> года N 1148 (Собрание законодательства Российской Федерации, 2015, N 45, ст. 6246).</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1.15. Должностные лица, указанные в пункте 1.8 раздела 1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lastRenderedPageBreak/>
        <w:t>1.16.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1.17. Контрольная деятельность подразделяется </w:t>
      </w:r>
      <w:proofErr w:type="gramStart"/>
      <w:r w:rsidRPr="00C71811">
        <w:rPr>
          <w:rFonts w:ascii="Times New Roman" w:hAnsi="Times New Roman" w:cs="Times New Roman"/>
          <w:sz w:val="24"/>
          <w:szCs w:val="24"/>
        </w:rPr>
        <w:t>на</w:t>
      </w:r>
      <w:proofErr w:type="gramEnd"/>
      <w:r w:rsidRPr="00C71811">
        <w:rPr>
          <w:rFonts w:ascii="Times New Roman" w:hAnsi="Times New Roman" w:cs="Times New Roman"/>
          <w:sz w:val="24"/>
          <w:szCs w:val="24"/>
        </w:rPr>
        <w:t xml:space="preserve"> плановую и внеплановую.</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Основанием назначения планового контрольного мероприятия является включение контрольного мероприятия в план контрольной деятельности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в текущем календарном году, составленный и утвержденный в соответствии с разделом 2 настоящего Порядка.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Периодичность проведения плановых проверок в отношении одного субъекта контроля должна составлять не более 1 раза в год.</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1.18. Внеплановые проверки проводятся в соответствии с решением руководителя Органа контроля, принятого:</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в случае истечения срока исполнения ранее выданного предписания;</w:t>
      </w:r>
    </w:p>
    <w:p w:rsidR="00C71811" w:rsidRPr="00C71811" w:rsidRDefault="00C71811" w:rsidP="00DD1EA0">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в случае, предусмотренном подпунктом "в" пункта 5.7 настоящего Порядка.</w:t>
      </w:r>
      <w:bookmarkStart w:id="1" w:name="Par88"/>
      <w:bookmarkEnd w:id="1"/>
    </w:p>
    <w:p w:rsidR="00C71811" w:rsidRPr="00C71811" w:rsidRDefault="00C71811" w:rsidP="00DD1EA0">
      <w:pPr>
        <w:widowControl w:val="0"/>
        <w:tabs>
          <w:tab w:val="left" w:pos="993"/>
        </w:tabs>
        <w:autoSpaceDE w:val="0"/>
        <w:autoSpaceDN w:val="0"/>
        <w:adjustRightInd w:val="0"/>
        <w:ind w:firstLine="709"/>
        <w:jc w:val="center"/>
        <w:outlineLvl w:val="1"/>
        <w:rPr>
          <w:rFonts w:ascii="Times New Roman" w:hAnsi="Times New Roman" w:cs="Times New Roman"/>
          <w:sz w:val="24"/>
          <w:szCs w:val="24"/>
        </w:rPr>
      </w:pPr>
      <w:r w:rsidRPr="00C71811">
        <w:rPr>
          <w:rFonts w:ascii="Times New Roman" w:hAnsi="Times New Roman" w:cs="Times New Roman"/>
          <w:sz w:val="24"/>
          <w:szCs w:val="24"/>
        </w:rPr>
        <w:t>2. Порядок планирования контрольной деятельности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2.1. Планирование контрольной деятельности осуществляется путем составления и утверждения плана контрольной деятельности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(далее - План контрольных мероприятий) на очередной календарный год.</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2.3. Составление Плана контрольных мероприятий осуществляется Администрацией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с соблюдением следующих условий: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обеспечение равномерности нагрузки на должностных лиц органа внутреннего муниципального финансового контроля, ответственного за организацию осуществления контрольных 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bookmarkStart w:id="2" w:name="Par102"/>
      <w:bookmarkEnd w:id="2"/>
      <w:r w:rsidRPr="00C71811">
        <w:rPr>
          <w:rFonts w:ascii="Times New Roman" w:hAnsi="Times New Roman" w:cs="Times New Roman"/>
          <w:sz w:val="24"/>
          <w:szCs w:val="24"/>
        </w:rPr>
        <w:t xml:space="preserve">2.4. При составлении Плана контрольных мероприятий объекты контроля, в отношении которых планируются контрольные мероприятия, органом муниципального </w:t>
      </w:r>
      <w:r w:rsidRPr="00C71811">
        <w:rPr>
          <w:rFonts w:ascii="Times New Roman" w:hAnsi="Times New Roman" w:cs="Times New Roman"/>
          <w:sz w:val="24"/>
          <w:szCs w:val="24"/>
        </w:rPr>
        <w:lastRenderedPageBreak/>
        <w:t>финансового контроля должны быть отобраны на основании следующих критериев:</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информация о наличии признаков нарушений в финансово-бюджетной сфере в отношении объекта контроля, в отношении средств местного бюджета, а также по результатам анализа данных единой информационной системы в сфере закупок.</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2.5. Составление Плана контрольных мероприятий осуществляется также с учетом информации о планируемых (проводимых) Контрольно-счетной палатой и финансовым органом </w:t>
      </w:r>
      <w:proofErr w:type="spellStart"/>
      <w:r w:rsidR="00DD1EA0">
        <w:rPr>
          <w:rFonts w:ascii="Times New Roman" w:hAnsi="Times New Roman" w:cs="Times New Roman"/>
          <w:sz w:val="24"/>
          <w:szCs w:val="24"/>
        </w:rPr>
        <w:t>Серафимовичского</w:t>
      </w:r>
      <w:proofErr w:type="spellEnd"/>
      <w:r w:rsidR="00DD1EA0">
        <w:rPr>
          <w:rFonts w:ascii="Times New Roman" w:hAnsi="Times New Roman" w:cs="Times New Roman"/>
          <w:sz w:val="24"/>
          <w:szCs w:val="24"/>
        </w:rPr>
        <w:t xml:space="preserve"> муниципального</w:t>
      </w:r>
      <w:r w:rsidRPr="00C71811">
        <w:rPr>
          <w:rFonts w:ascii="Times New Roman" w:hAnsi="Times New Roman" w:cs="Times New Roman"/>
          <w:sz w:val="24"/>
          <w:szCs w:val="24"/>
        </w:rPr>
        <w:t xml:space="preserve"> района идентичных контрольных мероприятиях в целях исключения дублирования контрольной деятельности.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2.6. При составлении Плана контрольных мероприятий периодичность проведения контрольных мероприятий устанавливается руководителем органа внутреннего муниципального финансового контроля,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2.7. В плане контрольных мероприятий по каждому контрольному мероприятию указываются: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объект (объекты)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тема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проверяемый период.</w:t>
      </w:r>
    </w:p>
    <w:p w:rsidR="00C71811" w:rsidRPr="00C71811" w:rsidRDefault="00C71811" w:rsidP="00DD1EA0">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2.8. План контрольных мероприятий утверждается распоряжением Главы Администрации </w:t>
      </w:r>
      <w:r w:rsidR="001049D6">
        <w:rPr>
          <w:rFonts w:ascii="Times New Roman" w:hAnsi="Times New Roman" w:cs="Times New Roman"/>
          <w:sz w:val="24"/>
          <w:szCs w:val="24"/>
        </w:rPr>
        <w:t xml:space="preserve">городского поселения </w:t>
      </w:r>
      <w:proofErr w:type="gramStart"/>
      <w:r w:rsidR="001049D6">
        <w:rPr>
          <w:rFonts w:ascii="Times New Roman" w:hAnsi="Times New Roman" w:cs="Times New Roman"/>
          <w:sz w:val="24"/>
          <w:szCs w:val="24"/>
        </w:rPr>
        <w:t>г</w:t>
      </w:r>
      <w:proofErr w:type="gramEnd"/>
      <w:r w:rsidR="001049D6">
        <w:rPr>
          <w:rFonts w:ascii="Times New Roman" w:hAnsi="Times New Roman" w:cs="Times New Roman"/>
          <w:sz w:val="24"/>
          <w:szCs w:val="24"/>
        </w:rPr>
        <w:t>. Серафимович Волгоградской области</w:t>
      </w:r>
      <w:r w:rsidRPr="00C71811">
        <w:rPr>
          <w:rFonts w:ascii="Times New Roman" w:hAnsi="Times New Roman" w:cs="Times New Roman"/>
          <w:sz w:val="24"/>
          <w:szCs w:val="24"/>
        </w:rPr>
        <w:t xml:space="preserve"> (далее - руководитель Органа контроля) до 31 декабря года, предшествующего году проведения плановых контрольных мероприятий.</w:t>
      </w:r>
    </w:p>
    <w:p w:rsidR="00C71811" w:rsidRPr="00C71811" w:rsidRDefault="00C71811" w:rsidP="00DD1EA0">
      <w:pPr>
        <w:widowControl w:val="0"/>
        <w:tabs>
          <w:tab w:val="left" w:pos="993"/>
        </w:tabs>
        <w:autoSpaceDE w:val="0"/>
        <w:autoSpaceDN w:val="0"/>
        <w:adjustRightInd w:val="0"/>
        <w:ind w:firstLine="709"/>
        <w:jc w:val="center"/>
        <w:outlineLvl w:val="1"/>
        <w:rPr>
          <w:rFonts w:ascii="Times New Roman" w:hAnsi="Times New Roman" w:cs="Times New Roman"/>
          <w:sz w:val="24"/>
          <w:szCs w:val="24"/>
        </w:rPr>
      </w:pPr>
      <w:r w:rsidRPr="00C71811">
        <w:rPr>
          <w:rFonts w:ascii="Times New Roman" w:hAnsi="Times New Roman" w:cs="Times New Roman"/>
          <w:sz w:val="24"/>
          <w:szCs w:val="24"/>
        </w:rPr>
        <w:t>3. Порядок организации контрольных 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3.2. Контрольное мероприятие проводится должностным лицом (должностными лицами) Органа контроля на основании распорядительного акта руководителя Органа контроля о назначении контрольного мероприятия - уведомления о назначении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lastRenderedPageBreak/>
        <w:t>3.3. Уведомление о назначении контрольного мероприятия должно содержать следующие сведения: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наименование субъекта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место нахождения субъекта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место фактического осуществления деятельности субъекта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г) проверяемый период;</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spellStart"/>
      <w:r w:rsidRPr="00C71811">
        <w:rPr>
          <w:rFonts w:ascii="Times New Roman" w:hAnsi="Times New Roman" w:cs="Times New Roman"/>
          <w:sz w:val="24"/>
          <w:szCs w:val="24"/>
        </w:rPr>
        <w:t>д</w:t>
      </w:r>
      <w:proofErr w:type="spellEnd"/>
      <w:r w:rsidRPr="00C71811">
        <w:rPr>
          <w:rFonts w:ascii="Times New Roman" w:hAnsi="Times New Roman" w:cs="Times New Roman"/>
          <w:sz w:val="24"/>
          <w:szCs w:val="24"/>
        </w:rPr>
        <w:t>) основание проведения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е) тему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spellStart"/>
      <w:r w:rsidRPr="00C71811">
        <w:rPr>
          <w:rFonts w:ascii="Times New Roman" w:hAnsi="Times New Roman" w:cs="Times New Roman"/>
          <w:sz w:val="24"/>
          <w:szCs w:val="24"/>
        </w:rPr>
        <w:t>з</w:t>
      </w:r>
      <w:proofErr w:type="spellEnd"/>
      <w:r w:rsidRPr="00C71811">
        <w:rPr>
          <w:rFonts w:ascii="Times New Roman" w:hAnsi="Times New Roman" w:cs="Times New Roman"/>
          <w:sz w:val="24"/>
          <w:szCs w:val="24"/>
        </w:rPr>
        <w:t>) срок проведения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3.4.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C71811" w:rsidRPr="00C71811" w:rsidRDefault="00C71811" w:rsidP="00DD1EA0">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3.5. Уведомление о назначении контрольного мероприятия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w:t>
      </w:r>
    </w:p>
    <w:p w:rsidR="00C71811" w:rsidRPr="00C71811" w:rsidRDefault="00C71811" w:rsidP="00DD1EA0">
      <w:pPr>
        <w:widowControl w:val="0"/>
        <w:tabs>
          <w:tab w:val="left" w:pos="993"/>
        </w:tabs>
        <w:autoSpaceDE w:val="0"/>
        <w:autoSpaceDN w:val="0"/>
        <w:adjustRightInd w:val="0"/>
        <w:jc w:val="center"/>
        <w:rPr>
          <w:rFonts w:ascii="Times New Roman" w:hAnsi="Times New Roman" w:cs="Times New Roman"/>
          <w:sz w:val="24"/>
          <w:szCs w:val="24"/>
        </w:rPr>
      </w:pPr>
      <w:r w:rsidRPr="00C71811">
        <w:rPr>
          <w:rFonts w:ascii="Times New Roman" w:hAnsi="Times New Roman" w:cs="Times New Roman"/>
          <w:sz w:val="24"/>
          <w:szCs w:val="24"/>
        </w:rPr>
        <w:t>4. Проведение контрольных 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 Камеральная проверка может проводиться одним должностным лицом или проверочной группой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4.2. Выездная проверка проводится проверочной группой Органа контроля в составе не менее двух должностных лиц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C71811">
        <w:rPr>
          <w:rFonts w:ascii="Times New Roman" w:hAnsi="Times New Roman" w:cs="Times New Roman"/>
          <w:sz w:val="24"/>
          <w:szCs w:val="24"/>
        </w:rPr>
        <w:t>уполномочено</w:t>
      </w:r>
      <w:proofErr w:type="gramEnd"/>
      <w:r w:rsidRPr="00C71811">
        <w:rPr>
          <w:rFonts w:ascii="Times New Roman" w:hAnsi="Times New Roman" w:cs="Times New Roman"/>
          <w:sz w:val="24"/>
          <w:szCs w:val="24"/>
        </w:rPr>
        <w:t xml:space="preserve"> составлять </w:t>
      </w:r>
      <w:r w:rsidRPr="00C71811">
        <w:rPr>
          <w:rFonts w:ascii="Times New Roman" w:hAnsi="Times New Roman" w:cs="Times New Roman"/>
          <w:sz w:val="24"/>
          <w:szCs w:val="24"/>
        </w:rPr>
        <w:lastRenderedPageBreak/>
        <w:t>протоколы об административных правонарушениях.</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4.7. </w:t>
      </w:r>
      <w:proofErr w:type="gramStart"/>
      <w:r w:rsidRPr="00C71811">
        <w:rPr>
          <w:rFonts w:ascii="Times New Roman" w:hAnsi="Times New Roman" w:cs="Times New Roman"/>
          <w:sz w:val="24"/>
          <w:szCs w:val="24"/>
        </w:rPr>
        <w:t>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субъектом контроля документов и информации.</w:t>
      </w:r>
      <w:proofErr w:type="gramEnd"/>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4.14 настоящего Порядка проверка возобновляется.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4.8. Выездная проверка проводится по месту нахождения и месту фактического осуществления деятельности субъекта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4.9. Срок проведения выездной проверки не может превышать 30 рабочих дней.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4.10. В ходе выездной проверки проводятся контрольные действия по документальному и фактическому изучению деятельности субъекта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4.11. Срок проведения выездной или камеральной проверки может быть продлен не более чем на 10 рабочих дней по решению руководителя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C71811">
        <w:rPr>
          <w:rFonts w:ascii="Times New Roman" w:hAnsi="Times New Roman" w:cs="Times New Roman"/>
          <w:sz w:val="24"/>
          <w:szCs w:val="24"/>
        </w:rPr>
        <w:t>субъекта контроля нарушений законодательства Российской Федерации</w:t>
      </w:r>
      <w:proofErr w:type="gramEnd"/>
      <w:r w:rsidRPr="00C7181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4.12.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4.13. Встречная проверка проводится в порядке, установленном Общими требованиями для выездных и камеральных проверок в соответствии с пунктами 4.1-4.4, 4.8, 4.10 настоящего Порядка.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Срок проведения встречной проверки не может превышать 20 рабочих дней.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4.14.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на период проведения встречной проверки, но не более чем на 20 рабочих дней;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на период организации и проведения экспертиз, но не более чем на 20 рабочих дней;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lastRenderedPageBreak/>
        <w:t>г) на период, необходимый для представления субъектом контроля документов и информации по повторному запросу Органа контроля в соответствии с пунктом 4.7 настоящего Порядка, но не более чем на 10 рабочих дней;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proofErr w:type="spellStart"/>
      <w:r w:rsidRPr="00C71811">
        <w:rPr>
          <w:rFonts w:ascii="Times New Roman" w:hAnsi="Times New Roman" w:cs="Times New Roman"/>
          <w:sz w:val="24"/>
          <w:szCs w:val="24"/>
        </w:rPr>
        <w:t>д</w:t>
      </w:r>
      <w:proofErr w:type="spellEnd"/>
      <w:r w:rsidRPr="00C71811">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4.15. Решение о возобновлении проведения выездной или камеральной проверки принимается в срок не более 2 рабочих дней: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после завершения проведения встречной проверки и (или) экспертизы согласно подпунктам "а", "б" пункта 4.14 настоящего Порядка;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после устранения причин приостановления проведения проверки, указанных в подпунктах "в" - "</w:t>
      </w:r>
      <w:proofErr w:type="spellStart"/>
      <w:r w:rsidRPr="00C71811">
        <w:rPr>
          <w:rFonts w:ascii="Times New Roman" w:hAnsi="Times New Roman" w:cs="Times New Roman"/>
          <w:sz w:val="24"/>
          <w:szCs w:val="24"/>
        </w:rPr>
        <w:t>д</w:t>
      </w:r>
      <w:proofErr w:type="spellEnd"/>
      <w:r w:rsidRPr="00C71811">
        <w:rPr>
          <w:rFonts w:ascii="Times New Roman" w:hAnsi="Times New Roman" w:cs="Times New Roman"/>
          <w:sz w:val="24"/>
          <w:szCs w:val="24"/>
        </w:rPr>
        <w:t>" пункта 4.14 настоящего Порядка;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после истечения срока приостановления проверки в соответствии с подпунктами "в" - "</w:t>
      </w:r>
      <w:proofErr w:type="spellStart"/>
      <w:r w:rsidRPr="00C71811">
        <w:rPr>
          <w:rFonts w:ascii="Times New Roman" w:hAnsi="Times New Roman" w:cs="Times New Roman"/>
          <w:sz w:val="24"/>
          <w:szCs w:val="24"/>
        </w:rPr>
        <w:t>д</w:t>
      </w:r>
      <w:proofErr w:type="spellEnd"/>
      <w:r w:rsidRPr="00C71811">
        <w:rPr>
          <w:rFonts w:ascii="Times New Roman" w:hAnsi="Times New Roman" w:cs="Times New Roman"/>
          <w:sz w:val="24"/>
          <w:szCs w:val="24"/>
        </w:rPr>
        <w:t>" пункта 4.14 настоящего Порядка.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71811" w:rsidRPr="00C71811" w:rsidRDefault="00C71811" w:rsidP="00DD1EA0">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4.17. В случае непредставления или несвоевременного представления документов и информации по запросу Органа контроля в соответствии с подпунктом "а" пункта 1.9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71811" w:rsidRPr="00C71811" w:rsidRDefault="00C71811" w:rsidP="00DD1EA0">
      <w:pPr>
        <w:widowControl w:val="0"/>
        <w:tabs>
          <w:tab w:val="left" w:pos="993"/>
        </w:tabs>
        <w:autoSpaceDE w:val="0"/>
        <w:autoSpaceDN w:val="0"/>
        <w:adjustRightInd w:val="0"/>
        <w:jc w:val="center"/>
        <w:rPr>
          <w:rFonts w:ascii="Times New Roman" w:hAnsi="Times New Roman" w:cs="Times New Roman"/>
          <w:sz w:val="24"/>
          <w:szCs w:val="24"/>
        </w:rPr>
      </w:pPr>
      <w:r w:rsidRPr="00C71811">
        <w:rPr>
          <w:rFonts w:ascii="Times New Roman" w:hAnsi="Times New Roman" w:cs="Times New Roman"/>
          <w:sz w:val="24"/>
          <w:szCs w:val="24"/>
        </w:rPr>
        <w:t>5. Оформление результатов контрольных 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5.1.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По результатам встречной проверки предписания субъекту контроля не выдаются.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lastRenderedPageBreak/>
        <w:t xml:space="preserve">5.2. </w:t>
      </w:r>
      <w:proofErr w:type="gramStart"/>
      <w:r w:rsidRPr="00C71811">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C71811">
        <w:rPr>
          <w:rFonts w:ascii="Times New Roman" w:hAnsi="Times New Roman" w:cs="Times New Roman"/>
          <w:sz w:val="24"/>
          <w:szCs w:val="24"/>
        </w:rPr>
        <w:t>кт встр</w:t>
      </w:r>
      <w:proofErr w:type="gramEnd"/>
      <w:r w:rsidRPr="00C71811">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Письменные возражения субъекта контроля приобщаются к материалам проверки.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б) об отсутствии оснований для выдачи предписания;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о проведении внеплановой выездной проверки.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C71811">
        <w:rPr>
          <w:rFonts w:ascii="Times New Roman" w:hAnsi="Times New Roman" w:cs="Times New Roman"/>
          <w:sz w:val="24"/>
          <w:szCs w:val="24"/>
        </w:rPr>
        <w:t>проводившими</w:t>
      </w:r>
      <w:proofErr w:type="gramEnd"/>
      <w:r w:rsidRPr="00C71811">
        <w:rPr>
          <w:rFonts w:ascii="Times New Roman" w:hAnsi="Times New Roman" w:cs="Times New Roman"/>
          <w:sz w:val="24"/>
          <w:szCs w:val="24"/>
        </w:rPr>
        <w:t xml:space="preserve"> проверку.</w:t>
      </w:r>
    </w:p>
    <w:p w:rsidR="00C71811" w:rsidRPr="00C71811" w:rsidRDefault="00C71811" w:rsidP="00DD1EA0">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lastRenderedPageBreak/>
        <w:t>Отчет о результатах выездной или камеральной проверки приобщается к материалам проверки.</w:t>
      </w:r>
    </w:p>
    <w:p w:rsidR="00C71811" w:rsidRPr="00C71811" w:rsidRDefault="00C71811" w:rsidP="00DD1EA0">
      <w:pPr>
        <w:widowControl w:val="0"/>
        <w:tabs>
          <w:tab w:val="left" w:pos="993"/>
        </w:tabs>
        <w:autoSpaceDE w:val="0"/>
        <w:autoSpaceDN w:val="0"/>
        <w:adjustRightInd w:val="0"/>
        <w:jc w:val="center"/>
        <w:rPr>
          <w:rFonts w:ascii="Times New Roman" w:hAnsi="Times New Roman" w:cs="Times New Roman"/>
          <w:sz w:val="24"/>
          <w:szCs w:val="24"/>
        </w:rPr>
      </w:pPr>
      <w:r w:rsidRPr="00C71811">
        <w:rPr>
          <w:rFonts w:ascii="Times New Roman" w:hAnsi="Times New Roman" w:cs="Times New Roman"/>
          <w:sz w:val="24"/>
          <w:szCs w:val="24"/>
        </w:rPr>
        <w:t>6. Реализация результатов контрольных мероприятий</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6.1.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6.2. Предписание должно содержать сроки его исполнения.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 xml:space="preserve">6.3.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C71811">
        <w:rPr>
          <w:rFonts w:ascii="Times New Roman" w:hAnsi="Times New Roman" w:cs="Times New Roman"/>
          <w:sz w:val="24"/>
          <w:szCs w:val="24"/>
        </w:rPr>
        <w:t>контроль за</w:t>
      </w:r>
      <w:proofErr w:type="gramEnd"/>
      <w:r w:rsidRPr="00C71811">
        <w:rPr>
          <w:rFonts w:ascii="Times New Roman" w:hAnsi="Times New Roman" w:cs="Times New Roman"/>
          <w:sz w:val="24"/>
          <w:szCs w:val="24"/>
        </w:rPr>
        <w:t xml:space="preserve"> выполнением субъектом контроля предписания.</w:t>
      </w:r>
    </w:p>
    <w:p w:rsidR="00C71811" w:rsidRPr="00C71811" w:rsidRDefault="00C71811" w:rsidP="00C71811">
      <w:pPr>
        <w:widowControl w:val="0"/>
        <w:tabs>
          <w:tab w:val="left" w:pos="993"/>
        </w:tabs>
        <w:autoSpaceDE w:val="0"/>
        <w:autoSpaceDN w:val="0"/>
        <w:adjustRightInd w:val="0"/>
        <w:ind w:firstLine="709"/>
        <w:jc w:val="both"/>
        <w:rPr>
          <w:rFonts w:ascii="Times New Roman" w:hAnsi="Times New Roman" w:cs="Times New Roman"/>
          <w:sz w:val="24"/>
          <w:szCs w:val="24"/>
        </w:rPr>
      </w:pPr>
      <w:r w:rsidRPr="00C71811">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71811" w:rsidRPr="00CC3D93" w:rsidRDefault="00C71811" w:rsidP="00C71811">
      <w:pPr>
        <w:widowControl w:val="0"/>
        <w:tabs>
          <w:tab w:val="left" w:pos="993"/>
        </w:tabs>
        <w:autoSpaceDE w:val="0"/>
        <w:autoSpaceDN w:val="0"/>
        <w:adjustRightInd w:val="0"/>
        <w:ind w:firstLine="709"/>
        <w:jc w:val="both"/>
        <w:rPr>
          <w:sz w:val="24"/>
          <w:szCs w:val="24"/>
        </w:rPr>
      </w:pPr>
    </w:p>
    <w:p w:rsidR="00F616FB" w:rsidRDefault="00F616FB"/>
    <w:sectPr w:rsidR="00F616FB" w:rsidSect="00800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71811"/>
    <w:rsid w:val="001049D6"/>
    <w:rsid w:val="008001BA"/>
    <w:rsid w:val="00C71811"/>
    <w:rsid w:val="00DD1EA0"/>
    <w:rsid w:val="00F22C55"/>
    <w:rsid w:val="00F61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7181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C71811"/>
    <w:rPr>
      <w:rFonts w:ascii="Times New Roman" w:eastAsia="Times New Roman" w:hAnsi="Times New Roman" w:cs="Times New Roman"/>
      <w:sz w:val="28"/>
      <w:szCs w:val="20"/>
      <w:lang w:eastAsia="ar-SA"/>
    </w:rPr>
  </w:style>
  <w:style w:type="paragraph" w:customStyle="1" w:styleId="Default">
    <w:name w:val="Default"/>
    <w:rsid w:val="00C71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C7181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C71811"/>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7951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4443</Words>
  <Characters>25330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2019-09-26T07:10:00Z</dcterms:created>
  <dcterms:modified xsi:type="dcterms:W3CDTF">2019-09-27T10:09:00Z</dcterms:modified>
</cp:coreProperties>
</file>