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E81D4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5AC0">
        <w:rPr>
          <w:rFonts w:ascii="Times New Roman" w:hAnsi="Times New Roman" w:cs="Times New Roman"/>
          <w:sz w:val="24"/>
          <w:szCs w:val="28"/>
        </w:rPr>
        <w:t>«24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6F5AC0">
        <w:rPr>
          <w:rFonts w:ascii="Times New Roman" w:hAnsi="Times New Roman" w:cs="Times New Roman"/>
          <w:sz w:val="24"/>
          <w:szCs w:val="28"/>
        </w:rPr>
        <w:t>декабря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2C38CB">
        <w:rPr>
          <w:rFonts w:ascii="Times New Roman" w:hAnsi="Times New Roman" w:cs="Times New Roman"/>
          <w:sz w:val="24"/>
          <w:szCs w:val="28"/>
        </w:rPr>
        <w:t>2019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6F5AC0">
        <w:rPr>
          <w:rFonts w:ascii="Times New Roman" w:hAnsi="Times New Roman" w:cs="Times New Roman"/>
          <w:sz w:val="24"/>
          <w:szCs w:val="28"/>
        </w:rPr>
        <w:t>237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</w:t>
      </w:r>
      <w:proofErr w:type="gramEnd"/>
      <w:r w:rsidR="00971443">
        <w:t xml:space="preserve">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EB0169" w:rsidRDefault="00CC7644" w:rsidP="00EB0169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1.</w:t>
      </w:r>
      <w:r w:rsidR="002C38CB">
        <w:rPr>
          <w:b w:val="0"/>
          <w:szCs w:val="24"/>
        </w:rPr>
        <w:t xml:space="preserve"> </w:t>
      </w:r>
      <w:proofErr w:type="gramStart"/>
      <w:r w:rsidR="00544525">
        <w:rPr>
          <w:b w:val="0"/>
          <w:szCs w:val="24"/>
        </w:rPr>
        <w:t>Приложение</w:t>
      </w:r>
      <w:r w:rsidR="00EE511D">
        <w:rPr>
          <w:b w:val="0"/>
          <w:szCs w:val="24"/>
        </w:rPr>
        <w:t xml:space="preserve"> 5</w:t>
      </w:r>
      <w:r w:rsidR="00AC215B">
        <w:rPr>
          <w:b w:val="0"/>
          <w:szCs w:val="24"/>
        </w:rPr>
        <w:t xml:space="preserve"> </w:t>
      </w:r>
      <w:r w:rsidR="00544525">
        <w:rPr>
          <w:b w:val="0"/>
          <w:szCs w:val="24"/>
        </w:rPr>
        <w:t xml:space="preserve">к </w:t>
      </w:r>
      <w:r w:rsidR="00AC215B">
        <w:rPr>
          <w:b w:val="0"/>
          <w:szCs w:val="24"/>
        </w:rPr>
        <w:t>м</w:t>
      </w:r>
      <w:r w:rsidR="00AC215B" w:rsidRPr="00AC215B">
        <w:rPr>
          <w:b w:val="0"/>
          <w:szCs w:val="24"/>
        </w:rPr>
        <w:t>униципальной программы «Формирование современной городской среды</w:t>
      </w:r>
      <w:r w:rsidR="00AC215B" w:rsidRPr="00AC215B">
        <w:rPr>
          <w:szCs w:val="24"/>
        </w:rPr>
        <w:t xml:space="preserve"> </w:t>
      </w:r>
      <w:r w:rsidR="00AC215B" w:rsidRPr="00AC215B">
        <w:rPr>
          <w:b w:val="0"/>
          <w:szCs w:val="24"/>
        </w:rPr>
        <w:t>городского поселения город Серафимович</w:t>
      </w:r>
      <w:r w:rsidR="00AC215B" w:rsidRPr="00AC215B">
        <w:rPr>
          <w:szCs w:val="24"/>
        </w:rPr>
        <w:t xml:space="preserve"> </w:t>
      </w:r>
      <w:r w:rsidR="00AC215B" w:rsidRPr="00AC215B">
        <w:rPr>
          <w:b w:val="0"/>
          <w:szCs w:val="24"/>
        </w:rPr>
        <w:t xml:space="preserve">Серафимовичского муниципального района </w:t>
      </w:r>
      <w:r w:rsidR="00AC215B" w:rsidRPr="00544525">
        <w:rPr>
          <w:b w:val="0"/>
          <w:szCs w:val="24"/>
        </w:rPr>
        <w:t>Волгоградской области на 2018 - 2024 годы»</w:t>
      </w:r>
      <w:r w:rsidR="00544525" w:rsidRPr="00544525">
        <w:rPr>
          <w:b w:val="0"/>
          <w:szCs w:val="24"/>
        </w:rPr>
        <w:t xml:space="preserve"> Перечень общественных территорий, нуждающихся в благоустройстве</w:t>
      </w:r>
      <w:r w:rsidR="00544525" w:rsidRPr="00544525">
        <w:rPr>
          <w:szCs w:val="24"/>
        </w:rPr>
        <w:t xml:space="preserve"> </w:t>
      </w:r>
      <w:r w:rsidR="00544525" w:rsidRPr="00544525">
        <w:rPr>
          <w:b w:val="0"/>
          <w:szCs w:val="24"/>
        </w:rPr>
        <w:t>в рамках реализации муниципальной программы</w:t>
      </w:r>
      <w:r w:rsidR="00AC215B" w:rsidRPr="00AC215B">
        <w:rPr>
          <w:b w:val="0"/>
          <w:szCs w:val="24"/>
        </w:rPr>
        <w:t xml:space="preserve"> </w:t>
      </w:r>
      <w:r w:rsidR="00544525" w:rsidRPr="00544525">
        <w:rPr>
          <w:b w:val="0"/>
          <w:szCs w:val="24"/>
        </w:rPr>
        <w:t>«Формирование современной городской среды городского поселения город Серафимович</w:t>
      </w:r>
      <w:r w:rsidR="00544525" w:rsidRPr="00544525">
        <w:rPr>
          <w:szCs w:val="24"/>
        </w:rPr>
        <w:t xml:space="preserve"> </w:t>
      </w:r>
      <w:r w:rsidR="00544525" w:rsidRPr="00544525">
        <w:rPr>
          <w:b w:val="0"/>
          <w:szCs w:val="24"/>
        </w:rPr>
        <w:t>Серафимовичского муниципального района Волгоградской области на 2018 - 2024 годы»</w:t>
      </w:r>
      <w:r w:rsidR="00544525" w:rsidRPr="00AC215B">
        <w:rPr>
          <w:b w:val="0"/>
          <w:szCs w:val="24"/>
        </w:rPr>
        <w:t xml:space="preserve"> </w:t>
      </w:r>
      <w:r w:rsidR="00544525">
        <w:rPr>
          <w:b w:val="0"/>
          <w:szCs w:val="24"/>
        </w:rPr>
        <w:t>изложить в новой редакции</w:t>
      </w:r>
      <w:r w:rsidR="00AC215B" w:rsidRPr="00AC215B">
        <w:rPr>
          <w:b w:val="0"/>
          <w:szCs w:val="24"/>
        </w:rPr>
        <w:t>.</w:t>
      </w:r>
      <w:proofErr w:type="gramEnd"/>
    </w:p>
    <w:p w:rsidR="009716D4" w:rsidRDefault="009716D4" w:rsidP="009716D4">
      <w:pPr>
        <w:pStyle w:val="ConsPlusTitle"/>
        <w:ind w:firstLine="709"/>
        <w:jc w:val="both"/>
        <w:rPr>
          <w:b w:val="0"/>
        </w:rPr>
      </w:pPr>
    </w:p>
    <w:p w:rsid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83EE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4436A3" w:rsidRDefault="004436A3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28" w:rsidRDefault="00D10B28">
      <w:pPr>
        <w:rPr>
          <w:rFonts w:ascii="Times New Roman" w:hAnsi="Times New Roman" w:cs="Times New Roman"/>
          <w:sz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="00D10B28">
        <w:rPr>
          <w:rFonts w:ascii="Times New Roman" w:hAnsi="Times New Roman" w:cs="Times New Roman"/>
          <w:sz w:val="14"/>
          <w:szCs w:val="14"/>
        </w:rPr>
        <w:t>Сошкина</w:t>
      </w:r>
      <w:proofErr w:type="spellEnd"/>
      <w:r w:rsidR="00D10B28">
        <w:rPr>
          <w:rFonts w:ascii="Times New Roman" w:hAnsi="Times New Roman" w:cs="Times New Roman"/>
          <w:sz w:val="14"/>
          <w:szCs w:val="14"/>
        </w:rPr>
        <w:t xml:space="preserve"> Л.Т.</w:t>
      </w:r>
    </w:p>
    <w:p w:rsidR="004436A3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54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44525" w:rsidRDefault="00544525" w:rsidP="005445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544525" w:rsidRDefault="00544525" w:rsidP="005445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44525" w:rsidRDefault="00544525" w:rsidP="005445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544525" w:rsidRDefault="00544525" w:rsidP="005445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544525" w:rsidRDefault="00544525" w:rsidP="005445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175"/>
        <w:tblW w:w="10029" w:type="dxa"/>
        <w:tblLook w:val="04A0"/>
      </w:tblPr>
      <w:tblGrid>
        <w:gridCol w:w="567"/>
        <w:gridCol w:w="2975"/>
        <w:gridCol w:w="1212"/>
        <w:gridCol w:w="1564"/>
        <w:gridCol w:w="3711"/>
      </w:tblGrid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кв.м. с детским спортивно-оздоровительным комплексом,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пер. Кирпичный 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 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544525" w:rsidRPr="007831DE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544525" w:rsidRPr="007831DE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544525" w:rsidRPr="007831DE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544525" w:rsidRPr="007831DE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</w:tcPr>
          <w:p w:rsidR="00544525" w:rsidRPr="007831DE" w:rsidRDefault="00544525" w:rsidP="0054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Петра и Павла» расположенная по адресу: </w:t>
            </w: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тротуарного покрытия; разработка и подготовка грунта; устройство тротуарного покрытия; проведение необходимых коммуникаций; установка фонтана-фейерверка; установка малых архитектурных форм</w:t>
            </w:r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B753B0" w:rsidRDefault="00EE511D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Парк, расположенный</w:t>
            </w:r>
            <w:r w:rsidR="00B753B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Серафимович, </w:t>
            </w:r>
            <w:r w:rsidR="00B753B0"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 w:rsidR="00B753B0"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</w:t>
            </w:r>
            <w:proofErr w:type="gramEnd"/>
          </w:p>
          <w:p w:rsidR="00B753B0" w:rsidRPr="00B753B0" w:rsidRDefault="00B753B0" w:rsidP="00B7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тротуар по ул. Погорелова на отрезке от ул. Советская до ул. Октябрьская;</w:t>
            </w:r>
          </w:p>
          <w:p w:rsidR="00544525" w:rsidRDefault="00B753B0" w:rsidP="00B7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по пер. Короткий на отрезке от ул. Республиканская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35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C3535" w:rsidRPr="007831DE" w:rsidRDefault="006C3535" w:rsidP="00B7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тротуар по ул. Октябрьская на отрезке от ул. Погорелова до ул. Миротворцева</w:t>
            </w:r>
          </w:p>
        </w:tc>
        <w:tc>
          <w:tcPr>
            <w:tcW w:w="1212" w:type="dxa"/>
          </w:tcPr>
          <w:p w:rsidR="00544525" w:rsidRPr="007831DE" w:rsidRDefault="00EE511D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544525" w:rsidRPr="007831DE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544525" w:rsidRPr="007831DE" w:rsidRDefault="00F572B4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освещения.</w:t>
            </w:r>
          </w:p>
        </w:tc>
      </w:tr>
      <w:tr w:rsidR="00544525" w:rsidTr="00544525">
        <w:tc>
          <w:tcPr>
            <w:tcW w:w="567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B753B0" w:rsidRDefault="00B753B0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 </w:t>
            </w:r>
            <w:proofErr w:type="gramEnd"/>
          </w:p>
          <w:p w:rsidR="00B753B0" w:rsidRPr="00B753B0" w:rsidRDefault="00B753B0" w:rsidP="00B7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от детской школы искусств до пересечения с ул. </w:t>
            </w: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25" w:rsidRPr="00B753B0" w:rsidRDefault="00B753B0" w:rsidP="00B7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и аллея по ул. Миронова на отрезке от ул. Октябрьская до ул. Советская</w:t>
            </w:r>
          </w:p>
        </w:tc>
        <w:tc>
          <w:tcPr>
            <w:tcW w:w="1212" w:type="dxa"/>
          </w:tcPr>
          <w:p w:rsidR="00544525" w:rsidRDefault="00EE511D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544525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544525" w:rsidRDefault="00F572B4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корчевка деревьев и кустарников; разработка и подготовка грунта; устройство </w:t>
            </w:r>
            <w:r w:rsidR="00EE511D" w:rsidRPr="00EE511D">
              <w:rPr>
                <w:rFonts w:ascii="Times New Roman" w:hAnsi="Times New Roman" w:cs="Times New Roman"/>
                <w:sz w:val="24"/>
                <w:szCs w:val="24"/>
              </w:rPr>
              <w:t>асфальтобетонного 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озеленение; проведение необходимых коммуникаций; устройство освещения.</w:t>
            </w:r>
          </w:p>
        </w:tc>
      </w:tr>
      <w:tr w:rsidR="00544525" w:rsidTr="00544525">
        <w:tc>
          <w:tcPr>
            <w:tcW w:w="567" w:type="dxa"/>
          </w:tcPr>
          <w:p w:rsidR="00544525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5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расположенная по адресу: г. Серафимович, расположенная в границах пер. Пристанский, 1, ул. Погорелова, д.1А</w:t>
            </w:r>
            <w:proofErr w:type="gramEnd"/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малых архитектурных форм</w:t>
            </w:r>
          </w:p>
        </w:tc>
      </w:tr>
      <w:tr w:rsidR="00B753B0" w:rsidTr="00544525">
        <w:tc>
          <w:tcPr>
            <w:tcW w:w="567" w:type="dxa"/>
          </w:tcPr>
          <w:p w:rsidR="00B753B0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</w:tcPr>
          <w:p w:rsidR="00B753B0" w:rsidRPr="007831DE" w:rsidRDefault="00B753B0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«Горбачи» расположенная по адресу: г. Серафимович, в районе адреса пер. Кирпичный, д. 19</w:t>
            </w:r>
            <w:proofErr w:type="gramEnd"/>
          </w:p>
        </w:tc>
        <w:tc>
          <w:tcPr>
            <w:tcW w:w="1212" w:type="dxa"/>
          </w:tcPr>
          <w:p w:rsidR="00B753B0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64" w:type="dxa"/>
          </w:tcPr>
          <w:p w:rsidR="00B753B0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B753B0" w:rsidRDefault="00B753B0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покрытий; валка, корчевка деревьев и кустарников; разработка и подготовка грунта;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плиточного покрытия; озеленение</w:t>
            </w:r>
          </w:p>
        </w:tc>
      </w:tr>
      <w:tr w:rsidR="00544525" w:rsidTr="00544525">
        <w:tc>
          <w:tcPr>
            <w:tcW w:w="567" w:type="dxa"/>
          </w:tcPr>
          <w:p w:rsidR="00544525" w:rsidRDefault="00B753B0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44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Героев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ул. Миронова, д. 9 </w:t>
            </w:r>
          </w:p>
        </w:tc>
        <w:tc>
          <w:tcPr>
            <w:tcW w:w="1212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64" w:type="dxa"/>
          </w:tcPr>
          <w:p w:rsidR="00544525" w:rsidRDefault="00544525" w:rsidP="005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544525" w:rsidRDefault="00544525" w:rsidP="005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малых архитектурных форм</w:t>
            </w:r>
          </w:p>
        </w:tc>
      </w:tr>
    </w:tbl>
    <w:p w:rsidR="00544525" w:rsidRDefault="00544525" w:rsidP="00544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525" w:rsidRPr="00544525" w:rsidRDefault="00544525" w:rsidP="0044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525" w:rsidRPr="00632948" w:rsidRDefault="00544525" w:rsidP="004436A3">
      <w:pPr>
        <w:spacing w:after="0" w:line="240" w:lineRule="auto"/>
        <w:rPr>
          <w:sz w:val="14"/>
          <w:szCs w:val="14"/>
        </w:rPr>
      </w:pPr>
    </w:p>
    <w:sectPr w:rsidR="00544525" w:rsidRPr="00632948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EE8"/>
    <w:rsid w:val="00071F96"/>
    <w:rsid w:val="00115C14"/>
    <w:rsid w:val="00121C1F"/>
    <w:rsid w:val="00217C1D"/>
    <w:rsid w:val="00284847"/>
    <w:rsid w:val="002C023A"/>
    <w:rsid w:val="002C38CB"/>
    <w:rsid w:val="00320D2C"/>
    <w:rsid w:val="0033218E"/>
    <w:rsid w:val="003A7141"/>
    <w:rsid w:val="003F6882"/>
    <w:rsid w:val="004436A3"/>
    <w:rsid w:val="004778A2"/>
    <w:rsid w:val="00493F35"/>
    <w:rsid w:val="004F7C25"/>
    <w:rsid w:val="00505810"/>
    <w:rsid w:val="005404C9"/>
    <w:rsid w:val="00544525"/>
    <w:rsid w:val="005F327F"/>
    <w:rsid w:val="00632948"/>
    <w:rsid w:val="00637590"/>
    <w:rsid w:val="0067584E"/>
    <w:rsid w:val="006C3535"/>
    <w:rsid w:val="006F5AC0"/>
    <w:rsid w:val="007C50DB"/>
    <w:rsid w:val="00847E90"/>
    <w:rsid w:val="0094061A"/>
    <w:rsid w:val="00971443"/>
    <w:rsid w:val="009716D4"/>
    <w:rsid w:val="009D0B94"/>
    <w:rsid w:val="009E304A"/>
    <w:rsid w:val="009E369C"/>
    <w:rsid w:val="00AC215B"/>
    <w:rsid w:val="00AE50C3"/>
    <w:rsid w:val="00B753B0"/>
    <w:rsid w:val="00B83EE8"/>
    <w:rsid w:val="00BB30C6"/>
    <w:rsid w:val="00BD2231"/>
    <w:rsid w:val="00BF40A9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24</cp:revision>
  <cp:lastPrinted>2020-03-30T10:03:00Z</cp:lastPrinted>
  <dcterms:created xsi:type="dcterms:W3CDTF">2018-03-13T07:13:00Z</dcterms:created>
  <dcterms:modified xsi:type="dcterms:W3CDTF">2020-03-30T10:03:00Z</dcterms:modified>
</cp:coreProperties>
</file>