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D7C" w:rsidRDefault="00DA56DF" w:rsidP="00DA56DF">
      <w:pPr>
        <w:ind w:left="557"/>
        <w:jc w:val="center"/>
        <w:rPr>
          <w:i/>
          <w:sz w:val="24"/>
        </w:rPr>
      </w:pPr>
      <w:bookmarkStart w:id="0" w:name="_GoBack"/>
      <w:bookmarkEnd w:id="0"/>
      <w:r>
        <w:rPr>
          <w:b/>
          <w:sz w:val="24"/>
        </w:rPr>
        <w:t xml:space="preserve">Туристический маршрут </w:t>
      </w:r>
      <w:r w:rsidR="002D2D7C" w:rsidRPr="00DA56DF">
        <w:rPr>
          <w:i/>
          <w:sz w:val="24"/>
        </w:rPr>
        <w:t>«Природа донского края»</w:t>
      </w:r>
    </w:p>
    <w:p w:rsidR="00DA56DF" w:rsidRDefault="00DA56DF" w:rsidP="00DA56DF">
      <w:pPr>
        <w:ind w:left="557"/>
        <w:jc w:val="center"/>
        <w:rPr>
          <w:b/>
          <w:sz w:val="24"/>
        </w:rPr>
      </w:pPr>
    </w:p>
    <w:p w:rsidR="00DA56DF" w:rsidRDefault="002D2D7C" w:rsidP="002B29BD">
      <w:pPr>
        <w:ind w:left="142"/>
        <w:jc w:val="both"/>
        <w:rPr>
          <w:b/>
          <w:sz w:val="24"/>
        </w:rPr>
      </w:pPr>
      <w:r w:rsidRPr="00DA56DF">
        <w:rPr>
          <w:b/>
          <w:sz w:val="24"/>
        </w:rPr>
        <w:t>Тип маршрута</w:t>
      </w:r>
      <w:r w:rsidR="00C329ED" w:rsidRPr="00DA56DF">
        <w:rPr>
          <w:b/>
          <w:sz w:val="24"/>
        </w:rPr>
        <w:t xml:space="preserve"> </w:t>
      </w:r>
      <w:r w:rsidR="00DA56DF">
        <w:rPr>
          <w:b/>
          <w:sz w:val="24"/>
        </w:rPr>
        <w:t>–</w:t>
      </w:r>
      <w:r w:rsidR="00C329ED" w:rsidRPr="00DA56DF">
        <w:rPr>
          <w:b/>
          <w:sz w:val="24"/>
        </w:rPr>
        <w:t xml:space="preserve"> </w:t>
      </w:r>
      <w:r w:rsidRPr="00DA56DF">
        <w:rPr>
          <w:b/>
          <w:sz w:val="24"/>
        </w:rPr>
        <w:t>автомобильный</w:t>
      </w:r>
    </w:p>
    <w:p w:rsidR="00DA56DF" w:rsidRDefault="00DA56DF" w:rsidP="002B29BD">
      <w:pPr>
        <w:ind w:left="142"/>
        <w:jc w:val="both"/>
        <w:rPr>
          <w:sz w:val="24"/>
        </w:rPr>
      </w:pPr>
    </w:p>
    <w:p w:rsidR="002D2D7C" w:rsidRDefault="002D2D7C" w:rsidP="002B29BD">
      <w:pPr>
        <w:ind w:left="142"/>
        <w:jc w:val="both"/>
        <w:rPr>
          <w:b/>
          <w:sz w:val="24"/>
        </w:rPr>
      </w:pPr>
      <w:r w:rsidRPr="00DA56DF">
        <w:rPr>
          <w:b/>
          <w:sz w:val="24"/>
        </w:rPr>
        <w:t xml:space="preserve">Продолжительность маршрута </w:t>
      </w:r>
      <w:r w:rsidR="00DA56DF" w:rsidRPr="00DA56DF">
        <w:rPr>
          <w:b/>
          <w:sz w:val="24"/>
        </w:rPr>
        <w:t>–</w:t>
      </w:r>
      <w:r w:rsidRPr="00DA56DF">
        <w:rPr>
          <w:b/>
          <w:sz w:val="24"/>
        </w:rPr>
        <w:t xml:space="preserve"> два дня</w:t>
      </w:r>
    </w:p>
    <w:p w:rsidR="00DA56DF" w:rsidRDefault="00DA56DF" w:rsidP="00DA56DF">
      <w:pPr>
        <w:jc w:val="both"/>
        <w:rPr>
          <w:b/>
          <w:sz w:val="24"/>
        </w:rPr>
      </w:pPr>
    </w:p>
    <w:p w:rsidR="00DA56DF" w:rsidRPr="00DA56DF" w:rsidRDefault="00DA56DF" w:rsidP="00DA56DF">
      <w:pPr>
        <w:jc w:val="both"/>
        <w:rPr>
          <w:b/>
          <w:sz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945"/>
      </w:tblGrid>
      <w:tr w:rsidR="002D2D7C" w:rsidTr="00DA56DF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2D2D7C" w:rsidRDefault="002D2D7C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Тематика</w:t>
            </w:r>
          </w:p>
        </w:tc>
        <w:tc>
          <w:tcPr>
            <w:tcW w:w="6945" w:type="dxa"/>
          </w:tcPr>
          <w:p w:rsidR="002D2D7C" w:rsidRDefault="002D2D7C">
            <w:pPr>
              <w:jc w:val="both"/>
              <w:rPr>
                <w:sz w:val="24"/>
              </w:rPr>
            </w:pPr>
            <w:r>
              <w:rPr>
                <w:sz w:val="24"/>
              </w:rPr>
              <w:t>Школьная, семейная, молодежная</w:t>
            </w:r>
          </w:p>
        </w:tc>
      </w:tr>
      <w:tr w:rsidR="002D2D7C" w:rsidTr="00DA56DF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2D2D7C" w:rsidRDefault="002D2D7C">
            <w:pPr>
              <w:jc w:val="both"/>
              <w:rPr>
                <w:sz w:val="24"/>
              </w:rPr>
            </w:pPr>
            <w:r>
              <w:rPr>
                <w:sz w:val="24"/>
              </w:rPr>
              <w:t>Краткое описание</w:t>
            </w:r>
          </w:p>
        </w:tc>
        <w:tc>
          <w:tcPr>
            <w:tcW w:w="6945" w:type="dxa"/>
          </w:tcPr>
          <w:p w:rsidR="002D2D7C" w:rsidRDefault="00126D28" w:rsidP="00E077CC">
            <w:pPr>
              <w:pStyle w:val="30"/>
              <w:jc w:val="both"/>
              <w:rPr>
                <w:rFonts w:eastAsia="Arial Unicode MS"/>
              </w:rPr>
            </w:pPr>
            <w:r>
              <w:rPr>
                <w:b w:val="0"/>
              </w:rPr>
              <w:t>Объекты</w:t>
            </w:r>
            <w:r w:rsidR="002D2D7C" w:rsidRPr="00C329ED">
              <w:rPr>
                <w:b w:val="0"/>
              </w:rPr>
              <w:t xml:space="preserve"> маршрута – особо охраняемая территория Усть- Медведицкого природног</w:t>
            </w:r>
            <w:r>
              <w:rPr>
                <w:b w:val="0"/>
              </w:rPr>
              <w:t>о парка:</w:t>
            </w:r>
            <w:r w:rsidR="002D2D7C" w:rsidRPr="00C329ED">
              <w:rPr>
                <w:b w:val="0"/>
              </w:rPr>
              <w:t xml:space="preserve"> пейзаж Задонья, удивительные по своей форме и размерам геологические объекты, цветущая степь, чис</w:t>
            </w:r>
            <w:r>
              <w:rPr>
                <w:b w:val="0"/>
              </w:rPr>
              <w:t>тейший степной воздух, благоухающий</w:t>
            </w:r>
            <w:r w:rsidR="002D2D7C" w:rsidRPr="00C329ED">
              <w:rPr>
                <w:b w:val="0"/>
              </w:rPr>
              <w:t xml:space="preserve"> ароматом лекарственных трав, если повезет, дикие животны</w:t>
            </w:r>
            <w:r>
              <w:rPr>
                <w:b w:val="0"/>
              </w:rPr>
              <w:t>е в естественной среде обитания;</w:t>
            </w:r>
            <w:r w:rsidR="002D2D7C" w:rsidRPr="00C329ED">
              <w:rPr>
                <w:b w:val="0"/>
              </w:rPr>
              <w:t xml:space="preserve"> </w:t>
            </w:r>
            <w:r w:rsidR="002D2D7C" w:rsidRPr="00C329ED">
              <w:rPr>
                <w:rFonts w:eastAsia="Arial Unicode MS"/>
                <w:b w:val="0"/>
              </w:rPr>
              <w:t xml:space="preserve"> уникальные  экспонаты музея истори</w:t>
            </w:r>
            <w:r>
              <w:rPr>
                <w:rFonts w:eastAsia="Arial Unicode MS"/>
                <w:b w:val="0"/>
              </w:rPr>
              <w:t>и Усть- Медведицкого казачества;</w:t>
            </w:r>
            <w:r w:rsidR="002D2D7C" w:rsidRPr="00C329ED">
              <w:rPr>
                <w:rFonts w:eastAsia="Arial Unicode MS"/>
                <w:b w:val="0"/>
              </w:rPr>
              <w:t xml:space="preserve"> сплав  на байдарках по реке Дон до </w:t>
            </w:r>
            <w:r>
              <w:rPr>
                <w:rFonts w:eastAsia="Arial Unicode MS"/>
                <w:b w:val="0"/>
              </w:rPr>
              <w:t>Спасо Преображенского монастыря; посещение монастыря;</w:t>
            </w:r>
            <w:r w:rsidR="002D2D7C" w:rsidRPr="00C329ED">
              <w:rPr>
                <w:rFonts w:eastAsia="Arial Unicode MS"/>
                <w:b w:val="0"/>
              </w:rPr>
              <w:t xml:space="preserve"> вода из уникальных родников</w:t>
            </w:r>
            <w:r w:rsidR="002D2D7C">
              <w:rPr>
                <w:rFonts w:eastAsia="Arial Unicode MS"/>
              </w:rPr>
              <w:t>.</w:t>
            </w:r>
          </w:p>
          <w:p w:rsidR="002D2D7C" w:rsidRDefault="002D2D7C">
            <w:pPr>
              <w:jc w:val="both"/>
              <w:rPr>
                <w:sz w:val="24"/>
              </w:rPr>
            </w:pPr>
          </w:p>
        </w:tc>
      </w:tr>
      <w:tr w:rsidR="002D2D7C" w:rsidTr="00DA56DF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2D2D7C" w:rsidRDefault="002D2D7C">
            <w:pPr>
              <w:jc w:val="both"/>
              <w:rPr>
                <w:sz w:val="24"/>
              </w:rPr>
            </w:pPr>
            <w:r>
              <w:rPr>
                <w:sz w:val="24"/>
              </w:rPr>
              <w:t>Возрастная категория</w:t>
            </w:r>
          </w:p>
        </w:tc>
        <w:tc>
          <w:tcPr>
            <w:tcW w:w="6945" w:type="dxa"/>
          </w:tcPr>
          <w:p w:rsidR="002D2D7C" w:rsidRDefault="002D2D7C" w:rsidP="00E077CC">
            <w:pPr>
              <w:pStyle w:val="30"/>
              <w:jc w:val="both"/>
              <w:rPr>
                <w:b w:val="0"/>
              </w:rPr>
            </w:pPr>
            <w:r>
              <w:rPr>
                <w:b w:val="0"/>
              </w:rPr>
              <w:t>Данный маршрут рассчитан на  взрослых, молодежь и  детей школьного возраста, кому интересна неповторимая природа Донского края.</w:t>
            </w:r>
          </w:p>
          <w:p w:rsidR="00126D28" w:rsidRDefault="00126D28">
            <w:pPr>
              <w:pStyle w:val="30"/>
              <w:rPr>
                <w:b w:val="0"/>
              </w:rPr>
            </w:pPr>
          </w:p>
        </w:tc>
      </w:tr>
      <w:tr w:rsidR="002D2D7C" w:rsidTr="00DA56DF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2D2D7C" w:rsidRDefault="002D2D7C">
            <w:pPr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</w:p>
        </w:tc>
        <w:tc>
          <w:tcPr>
            <w:tcW w:w="6945" w:type="dxa"/>
          </w:tcPr>
          <w:p w:rsidR="002D2D7C" w:rsidRDefault="002D2D7C">
            <w:pPr>
              <w:jc w:val="both"/>
              <w:rPr>
                <w:sz w:val="24"/>
              </w:rPr>
            </w:pPr>
            <w:r>
              <w:rPr>
                <w:sz w:val="24"/>
              </w:rPr>
              <w:t>Геологические объекты, родники, музей истории Усть – Медведицкого казачества, сплав на байдарках по Дону, Спасо</w:t>
            </w:r>
            <w:r w:rsidR="00C329ED">
              <w:rPr>
                <w:sz w:val="24"/>
              </w:rPr>
              <w:t xml:space="preserve"> </w:t>
            </w:r>
            <w:r>
              <w:rPr>
                <w:sz w:val="24"/>
              </w:rPr>
              <w:t>- Преображенский монастырь.</w:t>
            </w:r>
          </w:p>
          <w:p w:rsidR="002D2D7C" w:rsidRDefault="002D2D7C">
            <w:pPr>
              <w:jc w:val="both"/>
              <w:rPr>
                <w:sz w:val="24"/>
              </w:rPr>
            </w:pPr>
          </w:p>
        </w:tc>
      </w:tr>
      <w:tr w:rsidR="002D2D7C" w:rsidTr="00DA56DF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2802" w:type="dxa"/>
            <w:tcBorders>
              <w:bottom w:val="single" w:sz="4" w:space="0" w:color="auto"/>
            </w:tcBorders>
          </w:tcPr>
          <w:p w:rsidR="002D2D7C" w:rsidRDefault="002D2D7C">
            <w:pPr>
              <w:jc w:val="both"/>
              <w:rPr>
                <w:sz w:val="24"/>
              </w:rPr>
            </w:pPr>
            <w:r>
              <w:rPr>
                <w:sz w:val="24"/>
              </w:rPr>
              <w:t>Важная информация для участников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:rsidR="002D2D7C" w:rsidRDefault="002D2D7C">
            <w:pPr>
              <w:jc w:val="both"/>
              <w:rPr>
                <w:sz w:val="24"/>
              </w:rPr>
            </w:pPr>
            <w:r>
              <w:rPr>
                <w:sz w:val="24"/>
              </w:rPr>
              <w:t>Личное снаряжение: удобная обувь,  головной убор от солнца, индивидуальные лекарства, питьевая вода.</w:t>
            </w:r>
          </w:p>
          <w:p w:rsidR="002D2D7C" w:rsidRDefault="002D2D7C">
            <w:pPr>
              <w:jc w:val="both"/>
              <w:rPr>
                <w:sz w:val="24"/>
              </w:rPr>
            </w:pPr>
          </w:p>
        </w:tc>
      </w:tr>
      <w:tr w:rsidR="002D2D7C" w:rsidTr="00DA56D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2802" w:type="dxa"/>
            <w:tcBorders>
              <w:top w:val="single" w:sz="4" w:space="0" w:color="auto"/>
            </w:tcBorders>
          </w:tcPr>
          <w:p w:rsidR="002D2D7C" w:rsidRDefault="002D2D7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Стоимость 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:rsidR="00DA56DF" w:rsidRDefault="00DA56DF" w:rsidP="00AD0B80">
            <w:pPr>
              <w:jc w:val="both"/>
              <w:rPr>
                <w:sz w:val="24"/>
              </w:rPr>
            </w:pPr>
          </w:p>
          <w:p w:rsidR="00C2105A" w:rsidRDefault="00C2105A" w:rsidP="00C210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    53856 руб., на одного взрослого человека 4488 руб.</w:t>
            </w:r>
          </w:p>
          <w:p w:rsidR="00AD0B80" w:rsidRDefault="00AD0B80" w:rsidP="00AD0B80">
            <w:pPr>
              <w:jc w:val="both"/>
              <w:rPr>
                <w:sz w:val="24"/>
              </w:rPr>
            </w:pPr>
          </w:p>
        </w:tc>
      </w:tr>
      <w:tr w:rsidR="002D2D7C" w:rsidRPr="007D5BC8" w:rsidTr="00DA56D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2802" w:type="dxa"/>
            <w:tcBorders>
              <w:top w:val="single" w:sz="4" w:space="0" w:color="auto"/>
            </w:tcBorders>
          </w:tcPr>
          <w:p w:rsidR="002D2D7C" w:rsidRDefault="002D2D7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Телефоны 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:rsidR="00DA56DF" w:rsidRPr="00643914" w:rsidRDefault="00DA56DF" w:rsidP="00DA56DF">
            <w:pPr>
              <w:jc w:val="both"/>
              <w:rPr>
                <w:sz w:val="24"/>
                <w:szCs w:val="24"/>
              </w:rPr>
            </w:pPr>
            <w:r w:rsidRPr="00643914">
              <w:rPr>
                <w:sz w:val="24"/>
                <w:szCs w:val="24"/>
              </w:rPr>
              <w:t xml:space="preserve">8(84464)4-44-07, 89044197799, Гордеева Ольга Федоровна директор МКУК «Серафимовичский районный литературно-краеведческий музей» </w:t>
            </w:r>
            <w:hyperlink r:id="rId7" w:history="1">
              <w:r w:rsidRPr="00643914">
                <w:rPr>
                  <w:rStyle w:val="a4"/>
                  <w:sz w:val="24"/>
                  <w:szCs w:val="24"/>
                </w:rPr>
                <w:t>muzeum.serafimovich@yandex.ru</w:t>
              </w:r>
            </w:hyperlink>
            <w:r w:rsidRPr="00643914">
              <w:rPr>
                <w:sz w:val="24"/>
                <w:szCs w:val="24"/>
              </w:rPr>
              <w:t xml:space="preserve"> </w:t>
            </w:r>
          </w:p>
          <w:p w:rsidR="009B205F" w:rsidRDefault="009B205F" w:rsidP="009B20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 ВО «Природный парк «Усть-Медведицкий»</w:t>
            </w:r>
            <w:r w:rsidR="007D5BC8" w:rsidRPr="00C210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8(84464)44010</w:t>
            </w:r>
          </w:p>
          <w:p w:rsidR="009B205F" w:rsidRPr="00A912CF" w:rsidRDefault="007D5BC8" w:rsidP="009B205F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e-mail</w:t>
            </w:r>
            <w:r w:rsidR="009B205F" w:rsidRPr="00A912CF">
              <w:rPr>
                <w:sz w:val="24"/>
                <w:szCs w:val="24"/>
                <w:lang w:val="en-US"/>
              </w:rPr>
              <w:t>:</w:t>
            </w:r>
            <w:r w:rsidR="009B205F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um_park@mail.ru</w:t>
            </w:r>
          </w:p>
          <w:p w:rsidR="00DA56DF" w:rsidRPr="007D5BC8" w:rsidRDefault="00DA56DF">
            <w:pPr>
              <w:jc w:val="both"/>
              <w:rPr>
                <w:sz w:val="24"/>
                <w:lang w:val="en-US"/>
              </w:rPr>
            </w:pPr>
          </w:p>
        </w:tc>
      </w:tr>
    </w:tbl>
    <w:p w:rsidR="00DA56DF" w:rsidRPr="007D5BC8" w:rsidRDefault="00DA56DF">
      <w:pPr>
        <w:pStyle w:val="30"/>
        <w:rPr>
          <w:lang w:val="en-US"/>
        </w:rPr>
      </w:pPr>
    </w:p>
    <w:p w:rsidR="002D2D7C" w:rsidRDefault="00DA56DF" w:rsidP="00160EA4">
      <w:pPr>
        <w:pStyle w:val="30"/>
        <w:ind w:left="-709"/>
      </w:pPr>
      <w:r w:rsidRPr="007D5BC8">
        <w:rPr>
          <w:lang w:val="en-US"/>
        </w:rPr>
        <w:br w:type="page"/>
      </w:r>
      <w:r w:rsidR="003575BF"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-11430</wp:posOffset>
            </wp:positionV>
            <wp:extent cx="3055620" cy="2087245"/>
            <wp:effectExtent l="19050" t="19050" r="11430" b="27305"/>
            <wp:wrapSquare wrapText="bothSides"/>
            <wp:docPr id="2" name="Рисунок 2" descr="Памятный знак в честь400-летия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ый знак в честь400-летия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872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D7C">
        <w:t>Почасовое  описание маршрута</w:t>
      </w:r>
    </w:p>
    <w:p w:rsidR="00DA56DF" w:rsidRDefault="00DA56DF" w:rsidP="00160EA4">
      <w:pPr>
        <w:pStyle w:val="30"/>
        <w:ind w:left="-709"/>
      </w:pPr>
    </w:p>
    <w:p w:rsidR="002D2D7C" w:rsidRDefault="002D2D7C" w:rsidP="00160EA4">
      <w:pPr>
        <w:pStyle w:val="30"/>
        <w:ind w:left="-709"/>
        <w:jc w:val="both"/>
      </w:pPr>
      <w:r>
        <w:t>Первый день:</w:t>
      </w:r>
    </w:p>
    <w:p w:rsidR="002D2D7C" w:rsidRDefault="003575BF" w:rsidP="00160EA4">
      <w:pPr>
        <w:pStyle w:val="30"/>
        <w:ind w:left="-709"/>
        <w:jc w:val="both"/>
        <w:rPr>
          <w:b w:val="0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697230</wp:posOffset>
            </wp:positionV>
            <wp:extent cx="3590290" cy="2690495"/>
            <wp:effectExtent l="19050" t="19050" r="10160" b="14605"/>
            <wp:wrapTight wrapText="bothSides">
              <wp:wrapPolygon edited="0">
                <wp:start x="-115" y="-153"/>
                <wp:lineTo x="-115" y="21564"/>
                <wp:lineTo x="21547" y="21564"/>
                <wp:lineTo x="21547" y="-153"/>
                <wp:lineTo x="-115" y="-153"/>
              </wp:wrapPolygon>
            </wp:wrapTight>
            <wp:docPr id="4" name="Рисунок 4" descr="До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н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690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6DF">
        <w:rPr>
          <w:b w:val="0"/>
        </w:rPr>
        <w:t>11:</w:t>
      </w:r>
      <w:r w:rsidR="002D2D7C">
        <w:rPr>
          <w:b w:val="0"/>
        </w:rPr>
        <w:t xml:space="preserve">00 </w:t>
      </w:r>
      <w:r w:rsidR="00DA56DF">
        <w:rPr>
          <w:b w:val="0"/>
        </w:rPr>
        <w:t xml:space="preserve">– </w:t>
      </w:r>
      <w:r w:rsidR="002D2D7C">
        <w:rPr>
          <w:b w:val="0"/>
        </w:rPr>
        <w:t>Встреча гост</w:t>
      </w:r>
      <w:r w:rsidR="00160EA4">
        <w:rPr>
          <w:b w:val="0"/>
        </w:rPr>
        <w:t>ей у въезда в город С</w:t>
      </w:r>
      <w:r w:rsidR="00126D28">
        <w:rPr>
          <w:b w:val="0"/>
        </w:rPr>
        <w:t>ерафимович</w:t>
      </w:r>
      <w:r w:rsidR="002D2D7C">
        <w:rPr>
          <w:b w:val="0"/>
        </w:rPr>
        <w:t>.</w:t>
      </w:r>
    </w:p>
    <w:p w:rsidR="00126D28" w:rsidRDefault="00126D28" w:rsidP="00160EA4">
      <w:pPr>
        <w:pStyle w:val="30"/>
        <w:ind w:left="-709"/>
        <w:jc w:val="both"/>
        <w:rPr>
          <w:b w:val="0"/>
        </w:rPr>
      </w:pPr>
    </w:p>
    <w:p w:rsidR="00C329ED" w:rsidRDefault="00C329ED">
      <w:pPr>
        <w:pStyle w:val="30"/>
        <w:rPr>
          <w:b w:val="0"/>
        </w:rPr>
      </w:pPr>
    </w:p>
    <w:p w:rsidR="00B660DB" w:rsidRDefault="00B660DB">
      <w:pPr>
        <w:pStyle w:val="30"/>
        <w:rPr>
          <w:b w:val="0"/>
        </w:rPr>
      </w:pPr>
    </w:p>
    <w:p w:rsidR="00B660DB" w:rsidRDefault="00B660DB">
      <w:pPr>
        <w:pStyle w:val="30"/>
        <w:rPr>
          <w:b w:val="0"/>
        </w:rPr>
      </w:pPr>
    </w:p>
    <w:p w:rsidR="002D2D7C" w:rsidRDefault="002D2D7C" w:rsidP="007404C6">
      <w:pPr>
        <w:pStyle w:val="30"/>
        <w:jc w:val="both"/>
        <w:rPr>
          <w:b w:val="0"/>
        </w:rPr>
      </w:pPr>
      <w:r>
        <w:rPr>
          <w:b w:val="0"/>
        </w:rPr>
        <w:t>11</w:t>
      </w:r>
      <w:r w:rsidR="007404C6">
        <w:rPr>
          <w:b w:val="0"/>
        </w:rPr>
        <w:t>:</w:t>
      </w:r>
      <w:r>
        <w:rPr>
          <w:b w:val="0"/>
        </w:rPr>
        <w:t>40-14</w:t>
      </w:r>
      <w:r w:rsidR="007404C6">
        <w:rPr>
          <w:b w:val="0"/>
        </w:rPr>
        <w:t>:</w:t>
      </w:r>
      <w:r>
        <w:rPr>
          <w:b w:val="0"/>
        </w:rPr>
        <w:t xml:space="preserve">00 </w:t>
      </w:r>
      <w:r w:rsidR="007404C6">
        <w:rPr>
          <w:b w:val="0"/>
        </w:rPr>
        <w:t xml:space="preserve">– </w:t>
      </w:r>
      <w:r>
        <w:rPr>
          <w:b w:val="0"/>
        </w:rPr>
        <w:t>Экскурсия  «Геологическая тропа» или смотровые площадки и родники или «Арчединско-Донские пески - Протока» (Природный парк)</w:t>
      </w:r>
      <w:r w:rsidR="002F532F">
        <w:rPr>
          <w:b w:val="0"/>
        </w:rPr>
        <w:t>.</w:t>
      </w:r>
    </w:p>
    <w:p w:rsidR="00B660DB" w:rsidRDefault="00B660DB" w:rsidP="007404C6">
      <w:pPr>
        <w:pStyle w:val="30"/>
        <w:jc w:val="both"/>
        <w:rPr>
          <w:b w:val="0"/>
        </w:rPr>
      </w:pPr>
    </w:p>
    <w:p w:rsidR="00B660DB" w:rsidRDefault="00B660DB" w:rsidP="007404C6">
      <w:pPr>
        <w:pStyle w:val="30"/>
        <w:jc w:val="both"/>
        <w:rPr>
          <w:b w:val="0"/>
        </w:rPr>
      </w:pPr>
    </w:p>
    <w:p w:rsidR="00B660DB" w:rsidRDefault="00B660DB" w:rsidP="007404C6">
      <w:pPr>
        <w:pStyle w:val="30"/>
        <w:jc w:val="both"/>
        <w:rPr>
          <w:b w:val="0"/>
        </w:rPr>
      </w:pPr>
    </w:p>
    <w:p w:rsidR="00B660DB" w:rsidRDefault="00B660DB" w:rsidP="007404C6">
      <w:pPr>
        <w:pStyle w:val="30"/>
        <w:jc w:val="both"/>
        <w:rPr>
          <w:b w:val="0"/>
        </w:rPr>
      </w:pPr>
    </w:p>
    <w:p w:rsidR="00B660DB" w:rsidRDefault="00B660DB" w:rsidP="007404C6">
      <w:pPr>
        <w:pStyle w:val="30"/>
        <w:jc w:val="both"/>
        <w:rPr>
          <w:b w:val="0"/>
        </w:rPr>
      </w:pPr>
    </w:p>
    <w:p w:rsidR="00911315" w:rsidRDefault="007404C6" w:rsidP="00B660DB">
      <w:pPr>
        <w:pStyle w:val="30"/>
        <w:ind w:left="-709"/>
        <w:jc w:val="both"/>
        <w:rPr>
          <w:b w:val="0"/>
        </w:rPr>
      </w:pPr>
      <w:r>
        <w:rPr>
          <w:rFonts w:eastAsia="Arial Unicode MS"/>
          <w:b w:val="0"/>
        </w:rPr>
        <w:t>14:00-14:</w:t>
      </w:r>
      <w:r w:rsidR="002D2D7C">
        <w:rPr>
          <w:rFonts w:eastAsia="Arial Unicode MS"/>
          <w:b w:val="0"/>
        </w:rPr>
        <w:t xml:space="preserve">40 </w:t>
      </w:r>
      <w:r>
        <w:rPr>
          <w:rFonts w:eastAsia="Arial Unicode MS"/>
          <w:b w:val="0"/>
        </w:rPr>
        <w:t xml:space="preserve">– </w:t>
      </w:r>
      <w:r w:rsidR="002D2D7C">
        <w:rPr>
          <w:rFonts w:eastAsia="Arial Unicode MS"/>
          <w:b w:val="0"/>
        </w:rPr>
        <w:t>Обед</w:t>
      </w:r>
      <w:r w:rsidR="002D2D7C">
        <w:rPr>
          <w:b w:val="0"/>
        </w:rPr>
        <w:t xml:space="preserve"> </w:t>
      </w:r>
    </w:p>
    <w:p w:rsidR="00B660DB" w:rsidRDefault="00B660DB">
      <w:pPr>
        <w:pStyle w:val="30"/>
        <w:rPr>
          <w:b w:val="0"/>
        </w:rPr>
      </w:pPr>
    </w:p>
    <w:p w:rsidR="00B660DB" w:rsidRPr="00643914" w:rsidRDefault="003575BF" w:rsidP="00B660DB">
      <w:pPr>
        <w:pStyle w:val="30"/>
        <w:ind w:left="-709"/>
        <w:jc w:val="both"/>
        <w:rPr>
          <w:b w:val="0"/>
          <w:szCs w:val="24"/>
        </w:rPr>
      </w:pPr>
      <w:r>
        <w:rPr>
          <w:b w:val="0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15875</wp:posOffset>
            </wp:positionV>
            <wp:extent cx="2987040" cy="1983740"/>
            <wp:effectExtent l="19050" t="19050" r="22860" b="16510"/>
            <wp:wrapSquare wrapText="bothSides"/>
            <wp:docPr id="20" name="Рисунок 20" descr="0_86daa_7426eab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_86daa_7426eabb_ori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83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D7C">
        <w:rPr>
          <w:b w:val="0"/>
        </w:rPr>
        <w:t>15</w:t>
      </w:r>
      <w:r w:rsidR="00B660DB">
        <w:rPr>
          <w:b w:val="0"/>
        </w:rPr>
        <w:t>:</w:t>
      </w:r>
      <w:r w:rsidR="002D2D7C">
        <w:rPr>
          <w:b w:val="0"/>
        </w:rPr>
        <w:t>00-16</w:t>
      </w:r>
      <w:r w:rsidR="00B660DB">
        <w:rPr>
          <w:b w:val="0"/>
        </w:rPr>
        <w:t>:</w:t>
      </w:r>
      <w:r w:rsidR="002D2D7C">
        <w:rPr>
          <w:b w:val="0"/>
        </w:rPr>
        <w:t xml:space="preserve">00 </w:t>
      </w:r>
      <w:r w:rsidR="00B660DB">
        <w:rPr>
          <w:b w:val="0"/>
        </w:rPr>
        <w:t xml:space="preserve">– </w:t>
      </w:r>
      <w:r w:rsidR="00B660DB" w:rsidRPr="00643914">
        <w:rPr>
          <w:b w:val="0"/>
          <w:szCs w:val="24"/>
        </w:rPr>
        <w:t>Экскурсия по залам Серафимовичского районного литературно-краеведческого музея.</w:t>
      </w:r>
    </w:p>
    <w:p w:rsidR="00B660DB" w:rsidRPr="00643914" w:rsidRDefault="00B660DB" w:rsidP="00B660DB">
      <w:pPr>
        <w:pStyle w:val="30"/>
        <w:ind w:left="-709"/>
        <w:jc w:val="both"/>
        <w:rPr>
          <w:rFonts w:eastAsia="Arial Unicode MS"/>
          <w:b w:val="0"/>
          <w:szCs w:val="24"/>
        </w:rPr>
      </w:pPr>
      <w:r w:rsidRPr="00643914">
        <w:rPr>
          <w:rFonts w:eastAsia="Arial Unicode MS"/>
          <w:b w:val="0"/>
          <w:szCs w:val="24"/>
        </w:rPr>
        <w:t xml:space="preserve">В настоящее время музей истории Усть-Медведицкого казачества представляет гостям 4 тематические выставки: </w:t>
      </w:r>
    </w:p>
    <w:p w:rsidR="00B660DB" w:rsidRPr="00643914" w:rsidRDefault="00B660DB" w:rsidP="00B660DB">
      <w:pPr>
        <w:pStyle w:val="30"/>
        <w:ind w:left="-709" w:firstLine="425"/>
        <w:jc w:val="both"/>
        <w:rPr>
          <w:rFonts w:eastAsia="Arial Unicode MS"/>
          <w:b w:val="0"/>
          <w:szCs w:val="24"/>
        </w:rPr>
      </w:pPr>
      <w:r w:rsidRPr="00643914">
        <w:rPr>
          <w:rFonts w:eastAsia="Arial Unicode MS"/>
          <w:b w:val="0"/>
          <w:szCs w:val="24"/>
        </w:rPr>
        <w:t xml:space="preserve">«Усть-Медведицкие казаки </w:t>
      </w:r>
      <w:r w:rsidR="00C14FD8">
        <w:rPr>
          <w:rFonts w:eastAsia="Arial Unicode MS"/>
          <w:b w:val="0"/>
          <w:szCs w:val="24"/>
        </w:rPr>
        <w:t xml:space="preserve">в конце XIX и начале XX века» </w:t>
      </w:r>
      <w:r w:rsidR="00447BEE">
        <w:rPr>
          <w:rFonts w:eastAsia="Arial Unicode MS"/>
          <w:b w:val="0"/>
          <w:szCs w:val="24"/>
        </w:rPr>
        <w:t xml:space="preserve">- </w:t>
      </w:r>
      <w:r w:rsidR="00C14FD8">
        <w:rPr>
          <w:rFonts w:eastAsia="Arial Unicode MS"/>
          <w:b w:val="0"/>
          <w:szCs w:val="24"/>
        </w:rPr>
        <w:t>в</w:t>
      </w:r>
      <w:r w:rsidRPr="00643914">
        <w:rPr>
          <w:rFonts w:eastAsia="Arial Unicode MS"/>
          <w:b w:val="0"/>
          <w:szCs w:val="24"/>
        </w:rPr>
        <w:t>ыставке отведено 2 зала, где размещены уникальные экспонаты, относящиеся к указанному периоду в истории казачества: предметы быта, мебель, одежда казака и казачки, фотографии, церковная утварь и т.д.</w:t>
      </w:r>
      <w:r>
        <w:rPr>
          <w:rFonts w:eastAsia="Arial Unicode MS"/>
          <w:b w:val="0"/>
          <w:szCs w:val="24"/>
        </w:rPr>
        <w:t>;</w:t>
      </w:r>
    </w:p>
    <w:p w:rsidR="00B660DB" w:rsidRPr="00643914" w:rsidRDefault="003575BF" w:rsidP="00B660DB">
      <w:pPr>
        <w:pStyle w:val="30"/>
        <w:ind w:left="-709"/>
        <w:jc w:val="both"/>
        <w:rPr>
          <w:rFonts w:eastAsia="Arial Unicode MS"/>
          <w:b w:val="0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325755</wp:posOffset>
            </wp:positionV>
            <wp:extent cx="2987040" cy="1911350"/>
            <wp:effectExtent l="19050" t="19050" r="22860" b="12700"/>
            <wp:wrapSquare wrapText="bothSides"/>
            <wp:docPr id="16" name="Рисунок 16" descr="0_86da7_781858c5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_86da7_781858c5_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11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73025</wp:posOffset>
            </wp:positionV>
            <wp:extent cx="3534410" cy="2164080"/>
            <wp:effectExtent l="19050" t="19050" r="27940" b="26670"/>
            <wp:wrapSquare wrapText="bothSides"/>
            <wp:docPr id="15" name="Рисунок 15" descr="0_86d9d_6afc54af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_86d9d_6afc54af_or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1640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0DB" w:rsidRPr="00643914" w:rsidRDefault="003575BF" w:rsidP="00B660DB">
      <w:pPr>
        <w:pStyle w:val="30"/>
        <w:ind w:left="-709" w:firstLine="425"/>
        <w:jc w:val="both"/>
        <w:rPr>
          <w:rFonts w:eastAsia="Arial Unicode MS"/>
          <w:b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90170</wp:posOffset>
            </wp:positionV>
            <wp:extent cx="3138170" cy="2084070"/>
            <wp:effectExtent l="19050" t="19050" r="24130" b="11430"/>
            <wp:wrapSquare wrapText="bothSides"/>
            <wp:docPr id="29" name="Рисунок 2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84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0DB" w:rsidRPr="00643914">
        <w:rPr>
          <w:rFonts w:eastAsia="Arial Unicode MS"/>
          <w:b w:val="0"/>
          <w:szCs w:val="24"/>
        </w:rPr>
        <w:t>«Зал Воинской Славы» – в зале размещена выс</w:t>
      </w:r>
      <w:r w:rsidR="00C14FD8">
        <w:rPr>
          <w:rFonts w:eastAsia="Arial Unicode MS"/>
          <w:b w:val="0"/>
          <w:szCs w:val="24"/>
        </w:rPr>
        <w:t>тавка «Отсюда начиналась Победа</w:t>
      </w:r>
      <w:r w:rsidR="00B660DB" w:rsidRPr="00643914">
        <w:rPr>
          <w:rFonts w:eastAsia="Arial Unicode MS"/>
          <w:b w:val="0"/>
          <w:szCs w:val="24"/>
        </w:rPr>
        <w:t xml:space="preserve"> – Серафимовичский плацд</w:t>
      </w:r>
      <w:r w:rsidR="00B660DB">
        <w:rPr>
          <w:rFonts w:eastAsia="Arial Unicode MS"/>
          <w:b w:val="0"/>
          <w:szCs w:val="24"/>
        </w:rPr>
        <w:t>арм: август 1942 – февраль 1943</w:t>
      </w:r>
      <w:r w:rsidR="00C14FD8">
        <w:rPr>
          <w:rFonts w:eastAsia="Arial Unicode MS"/>
          <w:b w:val="0"/>
          <w:szCs w:val="24"/>
        </w:rPr>
        <w:t>»</w:t>
      </w:r>
      <w:r w:rsidR="00B660DB">
        <w:rPr>
          <w:rFonts w:eastAsia="Arial Unicode MS"/>
          <w:b w:val="0"/>
          <w:szCs w:val="24"/>
        </w:rPr>
        <w:t>;</w:t>
      </w:r>
    </w:p>
    <w:p w:rsidR="00B660DB" w:rsidRPr="00643914" w:rsidRDefault="00B660DB" w:rsidP="00B660DB">
      <w:pPr>
        <w:pStyle w:val="30"/>
        <w:ind w:left="-709" w:firstLine="425"/>
        <w:jc w:val="both"/>
        <w:rPr>
          <w:rFonts w:eastAsia="Arial Unicode MS"/>
          <w:b w:val="0"/>
          <w:szCs w:val="24"/>
        </w:rPr>
      </w:pPr>
      <w:r w:rsidRPr="00643914">
        <w:rPr>
          <w:rFonts w:eastAsia="Arial Unicode MS"/>
          <w:b w:val="0"/>
          <w:szCs w:val="24"/>
        </w:rPr>
        <w:t>«История Усть-Медведицкого края в лицах» Выставка рассказывает о судьбах, знаменитых земляков, св</w:t>
      </w:r>
      <w:r>
        <w:rPr>
          <w:rFonts w:eastAsia="Arial Unicode MS"/>
          <w:b w:val="0"/>
          <w:szCs w:val="24"/>
        </w:rPr>
        <w:t>язанных с историей родного края;</w:t>
      </w:r>
    </w:p>
    <w:p w:rsidR="00B660DB" w:rsidRPr="00643914" w:rsidRDefault="003575BF" w:rsidP="00B660DB">
      <w:pPr>
        <w:pStyle w:val="30"/>
        <w:ind w:left="-709" w:firstLine="425"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1387475</wp:posOffset>
            </wp:positionV>
            <wp:extent cx="3278505" cy="1847850"/>
            <wp:effectExtent l="19050" t="19050" r="17145" b="19050"/>
            <wp:wrapTight wrapText="bothSides">
              <wp:wrapPolygon edited="0">
                <wp:start x="-126" y="-223"/>
                <wp:lineTo x="-126" y="21600"/>
                <wp:lineTo x="21587" y="21600"/>
                <wp:lineTo x="21587" y="-223"/>
                <wp:lineTo x="-126" y="-223"/>
              </wp:wrapPolygon>
            </wp:wrapTight>
            <wp:docPr id="19" name="Рисунок 19" descr="IMG_20170307_14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70307_1414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1847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1152525</wp:posOffset>
            </wp:positionV>
            <wp:extent cx="3138170" cy="2082800"/>
            <wp:effectExtent l="19050" t="19050" r="24130" b="12700"/>
            <wp:wrapSquare wrapText="bothSides"/>
            <wp:docPr id="18" name="Рисунок 18" descr="0_86d98_455f8f6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_86d98_455f8f6a_ori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82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0DB" w:rsidRPr="00643914">
        <w:rPr>
          <w:rFonts w:eastAsia="Arial Unicode MS"/>
          <w:b w:val="0"/>
          <w:szCs w:val="24"/>
        </w:rPr>
        <w:t>Еще одна выставка, связанная с историей края, названа «Природа родного края». На стационарной выставке представлены археологические находки (золотоордынские монеты, черепки посуды, найденной в раскопках, керамика времен Золотой Орды), окаменевшие отпечатки древних рыб на песчанике.</w:t>
      </w:r>
      <w:r w:rsidR="00B660DB" w:rsidRPr="00643914">
        <w:rPr>
          <w:szCs w:val="24"/>
        </w:rPr>
        <w:t xml:space="preserve">   </w:t>
      </w:r>
    </w:p>
    <w:p w:rsidR="001973DE" w:rsidRDefault="001973DE" w:rsidP="00B660DB">
      <w:pPr>
        <w:pStyle w:val="30"/>
        <w:ind w:left="-709"/>
        <w:rPr>
          <w:b w:val="0"/>
        </w:rPr>
      </w:pPr>
    </w:p>
    <w:p w:rsidR="001973DE" w:rsidRDefault="003575BF" w:rsidP="00B660DB">
      <w:pPr>
        <w:pStyle w:val="30"/>
        <w:ind w:left="-709"/>
        <w:rPr>
          <w:b w:val="0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139065</wp:posOffset>
            </wp:positionV>
            <wp:extent cx="2885440" cy="1943100"/>
            <wp:effectExtent l="19050" t="19050" r="10160" b="19050"/>
            <wp:wrapTight wrapText="bothSides">
              <wp:wrapPolygon edited="0">
                <wp:start x="-143" y="-212"/>
                <wp:lineTo x="-143" y="21600"/>
                <wp:lineTo x="21533" y="21600"/>
                <wp:lineTo x="21533" y="-212"/>
                <wp:lineTo x="-143" y="-212"/>
              </wp:wrapPolygon>
            </wp:wrapTight>
            <wp:docPr id="14" name="Рисунок 14" descr="Природный парк Усть-Медведицки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иродный парк Усть-Медведицкий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3334" r="3687" b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43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D7C" w:rsidRDefault="00B660DB" w:rsidP="0062478E">
      <w:pPr>
        <w:pStyle w:val="30"/>
        <w:ind w:left="-709"/>
        <w:jc w:val="both"/>
        <w:rPr>
          <w:b w:val="0"/>
        </w:rPr>
      </w:pPr>
      <w:r>
        <w:rPr>
          <w:b w:val="0"/>
        </w:rPr>
        <w:t>16:</w:t>
      </w:r>
      <w:r w:rsidR="002D2D7C">
        <w:rPr>
          <w:b w:val="0"/>
        </w:rPr>
        <w:t>00</w:t>
      </w:r>
      <w:r>
        <w:rPr>
          <w:b w:val="0"/>
        </w:rPr>
        <w:t>-18:</w:t>
      </w:r>
      <w:r w:rsidR="002D2D7C">
        <w:rPr>
          <w:b w:val="0"/>
        </w:rPr>
        <w:t xml:space="preserve">00 </w:t>
      </w:r>
      <w:r>
        <w:rPr>
          <w:b w:val="0"/>
        </w:rPr>
        <w:t>–</w:t>
      </w:r>
      <w:r w:rsidR="002D2D7C">
        <w:rPr>
          <w:b w:val="0"/>
        </w:rPr>
        <w:t xml:space="preserve"> Д</w:t>
      </w:r>
      <w:r>
        <w:rPr>
          <w:b w:val="0"/>
        </w:rPr>
        <w:t>онская уха</w:t>
      </w:r>
      <w:r w:rsidR="002D2D7C">
        <w:rPr>
          <w:b w:val="0"/>
        </w:rPr>
        <w:t>, посиделки у к</w:t>
      </w:r>
      <w:r>
        <w:rPr>
          <w:b w:val="0"/>
        </w:rPr>
        <w:t>остра,</w:t>
      </w:r>
      <w:r w:rsidR="002D2D7C">
        <w:rPr>
          <w:b w:val="0"/>
        </w:rPr>
        <w:t xml:space="preserve"> с участием творческих  коллективов.</w:t>
      </w:r>
    </w:p>
    <w:p w:rsidR="002D2D7C" w:rsidRDefault="002D2D7C" w:rsidP="0062478E">
      <w:pPr>
        <w:pStyle w:val="30"/>
        <w:ind w:left="-709"/>
        <w:jc w:val="both"/>
        <w:rPr>
          <w:b w:val="0"/>
        </w:rPr>
      </w:pPr>
      <w:r>
        <w:rPr>
          <w:b w:val="0"/>
        </w:rPr>
        <w:t>Проживание (на турбазе «Донские просторы»)</w:t>
      </w:r>
    </w:p>
    <w:p w:rsidR="001973DE" w:rsidRDefault="001973DE" w:rsidP="00B660DB">
      <w:pPr>
        <w:pStyle w:val="30"/>
        <w:ind w:left="-709"/>
        <w:rPr>
          <w:b w:val="0"/>
        </w:rPr>
      </w:pPr>
    </w:p>
    <w:p w:rsidR="00CF0E4C" w:rsidRDefault="003575BF" w:rsidP="00B660DB">
      <w:pPr>
        <w:pStyle w:val="30"/>
        <w:ind w:left="-709"/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1364615</wp:posOffset>
            </wp:positionV>
            <wp:extent cx="2520950" cy="1783715"/>
            <wp:effectExtent l="19050" t="19050" r="12700" b="26035"/>
            <wp:wrapSquare wrapText="bothSides"/>
            <wp:docPr id="26" name="Рисунок 26" descr="phoca_thumb_l_p101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ca_thumb_l_p10101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837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104140</wp:posOffset>
            </wp:positionV>
            <wp:extent cx="3505835" cy="2259965"/>
            <wp:effectExtent l="19050" t="19050" r="18415" b="26035"/>
            <wp:wrapSquare wrapText="bothSides"/>
            <wp:docPr id="21" name="Рисунок 21" descr="image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(28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259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3DE" w:rsidRDefault="001973DE" w:rsidP="00B660DB">
      <w:pPr>
        <w:pStyle w:val="30"/>
        <w:ind w:left="-709"/>
      </w:pPr>
    </w:p>
    <w:p w:rsidR="0062478E" w:rsidRDefault="0062478E" w:rsidP="00B660DB">
      <w:pPr>
        <w:pStyle w:val="30"/>
        <w:ind w:left="-709"/>
      </w:pPr>
    </w:p>
    <w:p w:rsidR="0062478E" w:rsidRDefault="0062478E" w:rsidP="00B660DB">
      <w:pPr>
        <w:pStyle w:val="30"/>
        <w:ind w:left="-709"/>
      </w:pPr>
    </w:p>
    <w:p w:rsidR="0062478E" w:rsidRDefault="0062478E" w:rsidP="00B660DB">
      <w:pPr>
        <w:pStyle w:val="30"/>
        <w:ind w:left="-709"/>
      </w:pPr>
    </w:p>
    <w:p w:rsidR="0062478E" w:rsidRDefault="0062478E" w:rsidP="00B660DB">
      <w:pPr>
        <w:pStyle w:val="30"/>
        <w:ind w:left="-709"/>
      </w:pPr>
    </w:p>
    <w:p w:rsidR="0062478E" w:rsidRDefault="0062478E" w:rsidP="00B660DB">
      <w:pPr>
        <w:pStyle w:val="30"/>
        <w:ind w:left="-709"/>
      </w:pPr>
    </w:p>
    <w:p w:rsidR="002D2D7C" w:rsidRDefault="003575BF" w:rsidP="00B660DB">
      <w:pPr>
        <w:pStyle w:val="30"/>
        <w:ind w:left="-709"/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-55245</wp:posOffset>
            </wp:positionV>
            <wp:extent cx="3267075" cy="2174240"/>
            <wp:effectExtent l="19050" t="19050" r="28575" b="16510"/>
            <wp:wrapSquare wrapText="bothSides"/>
            <wp:docPr id="25" name="Рисунок 25" descr="phoca_thumb_l_f00a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ca_thumb_l_f00a189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42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D7C">
        <w:t>Второй день:</w:t>
      </w:r>
    </w:p>
    <w:p w:rsidR="002D2D7C" w:rsidRDefault="002D2D7C" w:rsidP="00B660DB">
      <w:pPr>
        <w:pStyle w:val="30"/>
        <w:ind w:left="-709"/>
        <w:rPr>
          <w:b w:val="0"/>
        </w:rPr>
      </w:pPr>
      <w:r>
        <w:rPr>
          <w:b w:val="0"/>
        </w:rPr>
        <w:t>7</w:t>
      </w:r>
      <w:r w:rsidR="00531F82">
        <w:rPr>
          <w:b w:val="0"/>
        </w:rPr>
        <w:t>:</w:t>
      </w:r>
      <w:r>
        <w:rPr>
          <w:b w:val="0"/>
        </w:rPr>
        <w:t xml:space="preserve">00 </w:t>
      </w:r>
      <w:r w:rsidR="00AE378B">
        <w:rPr>
          <w:b w:val="0"/>
        </w:rPr>
        <w:t xml:space="preserve">– </w:t>
      </w:r>
      <w:r>
        <w:rPr>
          <w:b w:val="0"/>
        </w:rPr>
        <w:t>Завтрак на турбазе «Донские просторы», выезд на место сплава</w:t>
      </w:r>
      <w:r w:rsidR="002F532F">
        <w:rPr>
          <w:b w:val="0"/>
        </w:rPr>
        <w:t>.</w:t>
      </w:r>
    </w:p>
    <w:p w:rsidR="000B2303" w:rsidRDefault="003575BF" w:rsidP="00B660DB">
      <w:pPr>
        <w:pStyle w:val="30"/>
        <w:ind w:left="-709"/>
        <w:rPr>
          <w:b w:val="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1784350</wp:posOffset>
            </wp:positionV>
            <wp:extent cx="3267075" cy="2176145"/>
            <wp:effectExtent l="19050" t="19050" r="28575" b="14605"/>
            <wp:wrapSquare wrapText="bothSides"/>
            <wp:docPr id="30" name="Рисунок 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6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192405</wp:posOffset>
            </wp:positionV>
            <wp:extent cx="3267075" cy="2453640"/>
            <wp:effectExtent l="19050" t="19050" r="28575" b="22860"/>
            <wp:wrapSquare wrapText="bothSides"/>
            <wp:docPr id="27" name="Рисунок 27" descr="big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ig_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36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040" w:rsidRDefault="00732040" w:rsidP="00B660DB">
      <w:pPr>
        <w:pStyle w:val="30"/>
        <w:ind w:left="-709"/>
        <w:rPr>
          <w:b w:val="0"/>
        </w:rPr>
      </w:pPr>
    </w:p>
    <w:p w:rsidR="00732040" w:rsidRDefault="00732040" w:rsidP="00B660DB">
      <w:pPr>
        <w:pStyle w:val="30"/>
        <w:ind w:left="-709"/>
        <w:rPr>
          <w:b w:val="0"/>
        </w:rPr>
      </w:pPr>
    </w:p>
    <w:p w:rsidR="002D2D7C" w:rsidRDefault="00AE378B" w:rsidP="00B660DB">
      <w:pPr>
        <w:pStyle w:val="30"/>
        <w:ind w:left="-709"/>
        <w:rPr>
          <w:b w:val="0"/>
        </w:rPr>
      </w:pPr>
      <w:r>
        <w:rPr>
          <w:b w:val="0"/>
        </w:rPr>
        <w:t>8:30-12:</w:t>
      </w:r>
      <w:r w:rsidR="002D2D7C">
        <w:rPr>
          <w:b w:val="0"/>
        </w:rPr>
        <w:t xml:space="preserve">30 </w:t>
      </w:r>
      <w:r>
        <w:rPr>
          <w:b w:val="0"/>
        </w:rPr>
        <w:t xml:space="preserve">– </w:t>
      </w:r>
      <w:r w:rsidR="002D2D7C">
        <w:rPr>
          <w:b w:val="0"/>
        </w:rPr>
        <w:t>Сплав по реке «Дон» (Природный парк)</w:t>
      </w:r>
      <w:r w:rsidR="002F532F">
        <w:rPr>
          <w:b w:val="0"/>
        </w:rPr>
        <w:t>.</w:t>
      </w:r>
    </w:p>
    <w:p w:rsidR="00732040" w:rsidRDefault="003575BF" w:rsidP="00B660DB">
      <w:pPr>
        <w:pStyle w:val="30"/>
        <w:ind w:left="-709"/>
        <w:rPr>
          <w:b w:val="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140970</wp:posOffset>
            </wp:positionV>
            <wp:extent cx="3267075" cy="2176145"/>
            <wp:effectExtent l="19050" t="19050" r="28575" b="14605"/>
            <wp:wrapSquare wrapText="bothSides"/>
            <wp:docPr id="24" name="Рисунок 24" descr="image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(29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61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D7C" w:rsidRDefault="0062478E" w:rsidP="00B660DB">
      <w:pPr>
        <w:pStyle w:val="30"/>
        <w:ind w:left="-709"/>
        <w:rPr>
          <w:b w:val="0"/>
        </w:rPr>
      </w:pPr>
      <w:r>
        <w:rPr>
          <w:b w:val="0"/>
        </w:rPr>
        <w:t>12:</w:t>
      </w:r>
      <w:r w:rsidR="002D2D7C">
        <w:rPr>
          <w:b w:val="0"/>
        </w:rPr>
        <w:t xml:space="preserve">30 </w:t>
      </w:r>
      <w:r>
        <w:rPr>
          <w:b w:val="0"/>
        </w:rPr>
        <w:t xml:space="preserve">– </w:t>
      </w:r>
      <w:r w:rsidR="002D2D7C">
        <w:rPr>
          <w:b w:val="0"/>
        </w:rPr>
        <w:t>Обед на турбазе «Донские просторы».</w:t>
      </w:r>
    </w:p>
    <w:p w:rsidR="000B1D08" w:rsidRDefault="000B1D08" w:rsidP="00B660DB">
      <w:pPr>
        <w:pStyle w:val="30"/>
        <w:ind w:left="-709"/>
        <w:rPr>
          <w:b w:val="0"/>
        </w:rPr>
      </w:pPr>
    </w:p>
    <w:p w:rsidR="002D2D7C" w:rsidRDefault="003575BF" w:rsidP="00B660DB">
      <w:pPr>
        <w:pStyle w:val="30"/>
        <w:ind w:left="-709"/>
        <w:rPr>
          <w:b w:val="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418465</wp:posOffset>
            </wp:positionV>
            <wp:extent cx="3267075" cy="2173605"/>
            <wp:effectExtent l="19050" t="19050" r="28575" b="17145"/>
            <wp:wrapTight wrapText="bothSides">
              <wp:wrapPolygon edited="0">
                <wp:start x="-126" y="-189"/>
                <wp:lineTo x="-126" y="21581"/>
                <wp:lineTo x="21663" y="21581"/>
                <wp:lineTo x="21663" y="-189"/>
                <wp:lineTo x="-126" y="-189"/>
              </wp:wrapPolygon>
            </wp:wrapTight>
            <wp:docPr id="13" name="Рисунок 13" descr="Монастырь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настырь г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36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45D">
        <w:rPr>
          <w:b w:val="0"/>
        </w:rPr>
        <w:t xml:space="preserve">13:30 – </w:t>
      </w:r>
      <w:r w:rsidR="002D2D7C">
        <w:rPr>
          <w:b w:val="0"/>
        </w:rPr>
        <w:t>Посещение Спасо-Прео</w:t>
      </w:r>
      <w:r w:rsidR="002F532F">
        <w:rPr>
          <w:b w:val="0"/>
        </w:rPr>
        <w:t>браженского монастыря.</w:t>
      </w:r>
    </w:p>
    <w:p w:rsidR="00E32468" w:rsidRDefault="00E32468" w:rsidP="000B1D08">
      <w:pPr>
        <w:pStyle w:val="30"/>
        <w:ind w:left="-709"/>
        <w:jc w:val="both"/>
        <w:rPr>
          <w:b w:val="0"/>
        </w:rPr>
      </w:pPr>
      <w:r>
        <w:rPr>
          <w:b w:val="0"/>
        </w:rPr>
        <w:t>15:</w:t>
      </w:r>
      <w:r w:rsidR="002D2D7C">
        <w:rPr>
          <w:b w:val="0"/>
        </w:rPr>
        <w:t>30</w:t>
      </w:r>
      <w:r>
        <w:rPr>
          <w:b w:val="0"/>
        </w:rPr>
        <w:t xml:space="preserve"> – </w:t>
      </w:r>
      <w:r w:rsidR="00C14FD8">
        <w:rPr>
          <w:b w:val="0"/>
        </w:rPr>
        <w:t>Выезд к серебряному источнику</w:t>
      </w:r>
      <w:r w:rsidR="000B1D08">
        <w:rPr>
          <w:b w:val="0"/>
        </w:rPr>
        <w:t xml:space="preserve"> </w:t>
      </w:r>
      <w:r w:rsidR="00C14FD8">
        <w:rPr>
          <w:b w:val="0"/>
        </w:rPr>
        <w:t>«Белонемухинский»</w:t>
      </w:r>
      <w:r w:rsidR="002D2D7C">
        <w:rPr>
          <w:b w:val="0"/>
        </w:rPr>
        <w:t xml:space="preserve"> Среднецарицынского сельского поселения.</w:t>
      </w:r>
    </w:p>
    <w:p w:rsidR="00732040" w:rsidRDefault="00732040" w:rsidP="00B660DB">
      <w:pPr>
        <w:pStyle w:val="30"/>
        <w:ind w:left="-709"/>
        <w:rPr>
          <w:b w:val="0"/>
        </w:rPr>
      </w:pPr>
    </w:p>
    <w:p w:rsidR="002D2D7C" w:rsidRDefault="003575BF" w:rsidP="00B660DB">
      <w:pPr>
        <w:pStyle w:val="30"/>
        <w:ind w:left="-709"/>
      </w:pPr>
      <w:r>
        <w:rPr>
          <w:b w:val="0"/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356870</wp:posOffset>
            </wp:positionV>
            <wp:extent cx="2348865" cy="1762760"/>
            <wp:effectExtent l="19050" t="19050" r="13335" b="27940"/>
            <wp:wrapTight wrapText="bothSides">
              <wp:wrapPolygon edited="0">
                <wp:start x="-175" y="-233"/>
                <wp:lineTo x="-175" y="21709"/>
                <wp:lineTo x="21547" y="21709"/>
                <wp:lineTo x="21547" y="-233"/>
                <wp:lineTo x="-175" y="-233"/>
              </wp:wrapPolygon>
            </wp:wrapTight>
            <wp:docPr id="31" name="Рисунок 31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27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D7C">
        <w:rPr>
          <w:b w:val="0"/>
        </w:rPr>
        <w:t>18</w:t>
      </w:r>
      <w:r w:rsidR="00E32468">
        <w:rPr>
          <w:b w:val="0"/>
        </w:rPr>
        <w:t>:</w:t>
      </w:r>
      <w:r w:rsidR="002D2D7C">
        <w:rPr>
          <w:b w:val="0"/>
        </w:rPr>
        <w:t xml:space="preserve">00 </w:t>
      </w:r>
      <w:r w:rsidR="002F532F">
        <w:rPr>
          <w:b w:val="0"/>
        </w:rPr>
        <w:t xml:space="preserve">– </w:t>
      </w:r>
      <w:r w:rsidR="002D2D7C">
        <w:rPr>
          <w:b w:val="0"/>
        </w:rPr>
        <w:t>Отъезд</w:t>
      </w:r>
      <w:r w:rsidR="002F532F">
        <w:rPr>
          <w:b w:val="0"/>
        </w:rPr>
        <w:t>.</w:t>
      </w:r>
      <w:r w:rsidR="002D2D7C">
        <w:rPr>
          <w:b w:val="0"/>
        </w:rPr>
        <w:t xml:space="preserve"> </w:t>
      </w:r>
    </w:p>
    <w:sectPr w:rsidR="002D2D7C" w:rsidSect="00C329ED">
      <w:pgSz w:w="12240" w:h="15840"/>
      <w:pgMar w:top="1440" w:right="758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FDF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1E0E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FE368F"/>
    <w:multiLevelType w:val="multilevel"/>
    <w:tmpl w:val="5FDA8D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8424C2"/>
    <w:multiLevelType w:val="singleLevel"/>
    <w:tmpl w:val="F16A0CE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9429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F2A4282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FAE119C"/>
    <w:multiLevelType w:val="multilevel"/>
    <w:tmpl w:val="96001BEE"/>
    <w:lvl w:ilvl="0">
      <w:start w:val="11"/>
      <w:numFmt w:val="decimal"/>
      <w:lvlText w:val="%1-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-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1FB066D8"/>
    <w:multiLevelType w:val="hybridMultilevel"/>
    <w:tmpl w:val="010EBD50"/>
    <w:lvl w:ilvl="0">
      <w:start w:val="1"/>
      <w:numFmt w:val="decimal"/>
      <w:lvlText w:val="%1."/>
      <w:lvlJc w:val="left"/>
      <w:pPr>
        <w:ind w:left="917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637" w:hanging="360"/>
      </w:pPr>
    </w:lvl>
    <w:lvl w:ilvl="2" w:tentative="1">
      <w:start w:val="1"/>
      <w:numFmt w:val="lowerRoman"/>
      <w:lvlText w:val="%3."/>
      <w:lvlJc w:val="right"/>
      <w:pPr>
        <w:ind w:left="2357" w:hanging="180"/>
      </w:pPr>
    </w:lvl>
    <w:lvl w:ilvl="3" w:tentative="1">
      <w:start w:val="1"/>
      <w:numFmt w:val="decimal"/>
      <w:lvlText w:val="%4."/>
      <w:lvlJc w:val="left"/>
      <w:pPr>
        <w:ind w:left="3077" w:hanging="360"/>
      </w:pPr>
    </w:lvl>
    <w:lvl w:ilvl="4" w:tentative="1">
      <w:start w:val="1"/>
      <w:numFmt w:val="lowerLetter"/>
      <w:lvlText w:val="%5."/>
      <w:lvlJc w:val="left"/>
      <w:pPr>
        <w:ind w:left="3797" w:hanging="360"/>
      </w:pPr>
    </w:lvl>
    <w:lvl w:ilvl="5" w:tentative="1">
      <w:start w:val="1"/>
      <w:numFmt w:val="lowerRoman"/>
      <w:lvlText w:val="%6."/>
      <w:lvlJc w:val="right"/>
      <w:pPr>
        <w:ind w:left="4517" w:hanging="180"/>
      </w:pPr>
    </w:lvl>
    <w:lvl w:ilvl="6" w:tentative="1">
      <w:start w:val="1"/>
      <w:numFmt w:val="decimal"/>
      <w:lvlText w:val="%7."/>
      <w:lvlJc w:val="left"/>
      <w:pPr>
        <w:ind w:left="5237" w:hanging="360"/>
      </w:pPr>
    </w:lvl>
    <w:lvl w:ilvl="7" w:tentative="1">
      <w:start w:val="1"/>
      <w:numFmt w:val="lowerLetter"/>
      <w:lvlText w:val="%8."/>
      <w:lvlJc w:val="left"/>
      <w:pPr>
        <w:ind w:left="5957" w:hanging="360"/>
      </w:pPr>
    </w:lvl>
    <w:lvl w:ilvl="8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8">
    <w:nsid w:val="20E82B96"/>
    <w:multiLevelType w:val="multilevel"/>
    <w:tmpl w:val="C686B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0D4453"/>
    <w:multiLevelType w:val="multilevel"/>
    <w:tmpl w:val="C570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C6733F"/>
    <w:multiLevelType w:val="hybridMultilevel"/>
    <w:tmpl w:val="DC2C0A7A"/>
    <w:lvl w:ilvl="0">
      <w:start w:val="3"/>
      <w:numFmt w:val="decimal"/>
      <w:lvlText w:val="%1"/>
      <w:lvlJc w:val="left"/>
      <w:pPr>
        <w:ind w:left="91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37" w:hanging="360"/>
      </w:pPr>
    </w:lvl>
    <w:lvl w:ilvl="2" w:tentative="1">
      <w:start w:val="1"/>
      <w:numFmt w:val="lowerRoman"/>
      <w:lvlText w:val="%3."/>
      <w:lvlJc w:val="right"/>
      <w:pPr>
        <w:ind w:left="2357" w:hanging="180"/>
      </w:pPr>
    </w:lvl>
    <w:lvl w:ilvl="3" w:tentative="1">
      <w:start w:val="1"/>
      <w:numFmt w:val="decimal"/>
      <w:lvlText w:val="%4."/>
      <w:lvlJc w:val="left"/>
      <w:pPr>
        <w:ind w:left="3077" w:hanging="360"/>
      </w:pPr>
    </w:lvl>
    <w:lvl w:ilvl="4" w:tentative="1">
      <w:start w:val="1"/>
      <w:numFmt w:val="lowerLetter"/>
      <w:lvlText w:val="%5."/>
      <w:lvlJc w:val="left"/>
      <w:pPr>
        <w:ind w:left="3797" w:hanging="360"/>
      </w:pPr>
    </w:lvl>
    <w:lvl w:ilvl="5" w:tentative="1">
      <w:start w:val="1"/>
      <w:numFmt w:val="lowerRoman"/>
      <w:lvlText w:val="%6."/>
      <w:lvlJc w:val="right"/>
      <w:pPr>
        <w:ind w:left="4517" w:hanging="180"/>
      </w:pPr>
    </w:lvl>
    <w:lvl w:ilvl="6" w:tentative="1">
      <w:start w:val="1"/>
      <w:numFmt w:val="decimal"/>
      <w:lvlText w:val="%7."/>
      <w:lvlJc w:val="left"/>
      <w:pPr>
        <w:ind w:left="5237" w:hanging="360"/>
      </w:pPr>
    </w:lvl>
    <w:lvl w:ilvl="7" w:tentative="1">
      <w:start w:val="1"/>
      <w:numFmt w:val="lowerLetter"/>
      <w:lvlText w:val="%8."/>
      <w:lvlJc w:val="left"/>
      <w:pPr>
        <w:ind w:left="5957" w:hanging="360"/>
      </w:pPr>
    </w:lvl>
    <w:lvl w:ilvl="8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1">
    <w:nsid w:val="356E011B"/>
    <w:multiLevelType w:val="multilevel"/>
    <w:tmpl w:val="4EFECF4A"/>
    <w:lvl w:ilvl="0">
      <w:start w:val="11"/>
      <w:numFmt w:val="decimal"/>
      <w:lvlText w:val="%1-0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5F65BAD"/>
    <w:multiLevelType w:val="hybridMultilevel"/>
    <w:tmpl w:val="0EDC5564"/>
    <w:lvl w:ilvl="0">
      <w:start w:val="2"/>
      <w:numFmt w:val="decimal"/>
      <w:lvlText w:val="%1."/>
      <w:lvlJc w:val="left"/>
      <w:pPr>
        <w:ind w:left="91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37" w:hanging="360"/>
      </w:pPr>
    </w:lvl>
    <w:lvl w:ilvl="2" w:tentative="1">
      <w:start w:val="1"/>
      <w:numFmt w:val="lowerRoman"/>
      <w:lvlText w:val="%3."/>
      <w:lvlJc w:val="right"/>
      <w:pPr>
        <w:ind w:left="2357" w:hanging="180"/>
      </w:pPr>
    </w:lvl>
    <w:lvl w:ilvl="3" w:tentative="1">
      <w:start w:val="1"/>
      <w:numFmt w:val="decimal"/>
      <w:lvlText w:val="%4."/>
      <w:lvlJc w:val="left"/>
      <w:pPr>
        <w:ind w:left="3077" w:hanging="360"/>
      </w:pPr>
    </w:lvl>
    <w:lvl w:ilvl="4" w:tentative="1">
      <w:start w:val="1"/>
      <w:numFmt w:val="lowerLetter"/>
      <w:lvlText w:val="%5."/>
      <w:lvlJc w:val="left"/>
      <w:pPr>
        <w:ind w:left="3797" w:hanging="360"/>
      </w:pPr>
    </w:lvl>
    <w:lvl w:ilvl="5" w:tentative="1">
      <w:start w:val="1"/>
      <w:numFmt w:val="lowerRoman"/>
      <w:lvlText w:val="%6."/>
      <w:lvlJc w:val="right"/>
      <w:pPr>
        <w:ind w:left="4517" w:hanging="180"/>
      </w:pPr>
    </w:lvl>
    <w:lvl w:ilvl="6" w:tentative="1">
      <w:start w:val="1"/>
      <w:numFmt w:val="decimal"/>
      <w:lvlText w:val="%7."/>
      <w:lvlJc w:val="left"/>
      <w:pPr>
        <w:ind w:left="5237" w:hanging="360"/>
      </w:pPr>
    </w:lvl>
    <w:lvl w:ilvl="7" w:tentative="1">
      <w:start w:val="1"/>
      <w:numFmt w:val="lowerLetter"/>
      <w:lvlText w:val="%8."/>
      <w:lvlJc w:val="left"/>
      <w:pPr>
        <w:ind w:left="5957" w:hanging="360"/>
      </w:pPr>
    </w:lvl>
    <w:lvl w:ilvl="8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3">
    <w:nsid w:val="3BB71761"/>
    <w:multiLevelType w:val="multilevel"/>
    <w:tmpl w:val="17380B9C"/>
    <w:lvl w:ilvl="0">
      <w:start w:val="17"/>
      <w:numFmt w:val="decimal"/>
      <w:lvlText w:val="%1-0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530"/>
        </w:tabs>
        <w:ind w:left="153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250"/>
        </w:tabs>
        <w:ind w:left="225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970"/>
        </w:tabs>
        <w:ind w:left="2970" w:hanging="8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44953F75"/>
    <w:multiLevelType w:val="singleLevel"/>
    <w:tmpl w:val="57969508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0F13915"/>
    <w:multiLevelType w:val="multilevel"/>
    <w:tmpl w:val="460800FA"/>
    <w:lvl w:ilvl="0">
      <w:start w:val="17"/>
      <w:numFmt w:val="decimal"/>
      <w:lvlText w:val="%1-0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631E5168"/>
    <w:multiLevelType w:val="singleLevel"/>
    <w:tmpl w:val="7916AD5C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7">
    <w:nsid w:val="67D76EA7"/>
    <w:multiLevelType w:val="multilevel"/>
    <w:tmpl w:val="84B493B6"/>
    <w:lvl w:ilvl="0">
      <w:start w:val="11"/>
      <w:numFmt w:val="decimal"/>
      <w:lvlText w:val="%1-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-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8">
    <w:nsid w:val="68943F0E"/>
    <w:multiLevelType w:val="singleLevel"/>
    <w:tmpl w:val="614C189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6B3E71E2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D5A7217"/>
    <w:multiLevelType w:val="singleLevel"/>
    <w:tmpl w:val="3FFE4C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B7810AA"/>
    <w:multiLevelType w:val="multilevel"/>
    <w:tmpl w:val="DFB4A5AC"/>
    <w:lvl w:ilvl="0">
      <w:start w:val="11"/>
      <w:numFmt w:val="decimal"/>
      <w:lvlText w:val="%1-0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395"/>
        </w:tabs>
        <w:ind w:left="139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4"/>
  </w:num>
  <w:num w:numId="2">
    <w:abstractNumId w:val="2"/>
  </w:num>
  <w:num w:numId="3">
    <w:abstractNumId w:val="18"/>
  </w:num>
  <w:num w:numId="4">
    <w:abstractNumId w:val="1"/>
    <w:lvlOverride w:ilvl="0">
      <w:startOverride w:val="1"/>
    </w:lvlOverride>
  </w:num>
  <w:num w:numId="5">
    <w:abstractNumId w:val="19"/>
  </w:num>
  <w:num w:numId="6">
    <w:abstractNumId w:val="16"/>
  </w:num>
  <w:num w:numId="7">
    <w:abstractNumId w:val="3"/>
  </w:num>
  <w:num w:numId="8">
    <w:abstractNumId w:val="4"/>
  </w:num>
  <w:num w:numId="9">
    <w:abstractNumId w:val="0"/>
  </w:num>
  <w:num w:numId="10">
    <w:abstractNumId w:val="5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1"/>
  </w:num>
  <w:num w:numId="16">
    <w:abstractNumId w:val="11"/>
  </w:num>
  <w:num w:numId="17">
    <w:abstractNumId w:val="17"/>
  </w:num>
  <w:num w:numId="18">
    <w:abstractNumId w:val="6"/>
  </w:num>
  <w:num w:numId="19">
    <w:abstractNumId w:val="7"/>
  </w:num>
  <w:num w:numId="20">
    <w:abstractNumId w:val="12"/>
  </w:num>
  <w:num w:numId="21">
    <w:abstractNumId w:val="10"/>
  </w:num>
  <w:num w:numId="22">
    <w:abstractNumId w:val="13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69B"/>
    <w:rsid w:val="000B1D08"/>
    <w:rsid w:val="000B2303"/>
    <w:rsid w:val="00126D28"/>
    <w:rsid w:val="00160EA4"/>
    <w:rsid w:val="001973DE"/>
    <w:rsid w:val="0024545D"/>
    <w:rsid w:val="002B29BD"/>
    <w:rsid w:val="002D2D7C"/>
    <w:rsid w:val="002F532F"/>
    <w:rsid w:val="003575BF"/>
    <w:rsid w:val="00446E1C"/>
    <w:rsid w:val="00447BEE"/>
    <w:rsid w:val="0046069B"/>
    <w:rsid w:val="00531F82"/>
    <w:rsid w:val="0062478E"/>
    <w:rsid w:val="00732040"/>
    <w:rsid w:val="007404C6"/>
    <w:rsid w:val="007D5BC8"/>
    <w:rsid w:val="00911315"/>
    <w:rsid w:val="009B205F"/>
    <w:rsid w:val="00A515F0"/>
    <w:rsid w:val="00AD0B80"/>
    <w:rsid w:val="00AE378B"/>
    <w:rsid w:val="00B016D4"/>
    <w:rsid w:val="00B660DB"/>
    <w:rsid w:val="00C14FD8"/>
    <w:rsid w:val="00C2105A"/>
    <w:rsid w:val="00C329ED"/>
    <w:rsid w:val="00CA5A97"/>
    <w:rsid w:val="00CF0E4C"/>
    <w:rsid w:val="00DA56DF"/>
    <w:rsid w:val="00E077CC"/>
    <w:rsid w:val="00E17260"/>
    <w:rsid w:val="00E3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sz w:val="24"/>
    </w:rPr>
  </w:style>
  <w:style w:type="paragraph" w:customStyle="1" w:styleId="ConsPlusNonformat">
    <w:name w:val="ConsPlusNonformat"/>
    <w:pPr>
      <w:suppressAutoHyphens/>
    </w:pPr>
    <w:rPr>
      <w:rFonts w:ascii="Courier New" w:hAnsi="Courier New"/>
      <w:kern w:val="2"/>
    </w:rPr>
  </w:style>
  <w:style w:type="character" w:styleId="a4">
    <w:name w:val="Hyperlink"/>
    <w:rPr>
      <w:u w:val="single"/>
    </w:rPr>
  </w:style>
  <w:style w:type="paragraph" w:customStyle="1" w:styleId="a5">
    <w:name w:val="Знак"/>
    <w:basedOn w:val="a"/>
    <w:pPr>
      <w:tabs>
        <w:tab w:val="num" w:pos="360"/>
      </w:tabs>
      <w:spacing w:after="160" w:line="240" w:lineRule="exact"/>
    </w:pPr>
    <w:rPr>
      <w:rFonts w:ascii="Verdana" w:hAnsi="Verdana"/>
      <w:lang w:val="en-US"/>
    </w:rPr>
  </w:style>
  <w:style w:type="paragraph" w:styleId="20">
    <w:name w:val="Body Text 2"/>
    <w:basedOn w:val="a"/>
    <w:rPr>
      <w:sz w:val="28"/>
    </w:rPr>
  </w:style>
  <w:style w:type="paragraph" w:styleId="a6">
    <w:name w:val="No Spacing"/>
    <w:qFormat/>
    <w:pPr>
      <w:suppressAutoHyphens/>
    </w:pPr>
    <w:rPr>
      <w:sz w:val="22"/>
    </w:rPr>
  </w:style>
  <w:style w:type="paragraph" w:styleId="30">
    <w:name w:val="Body Text 3"/>
    <w:basedOn w:val="a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sz w:val="24"/>
    </w:rPr>
  </w:style>
  <w:style w:type="paragraph" w:customStyle="1" w:styleId="ConsPlusNonformat">
    <w:name w:val="ConsPlusNonformat"/>
    <w:pPr>
      <w:suppressAutoHyphens/>
    </w:pPr>
    <w:rPr>
      <w:rFonts w:ascii="Courier New" w:hAnsi="Courier New"/>
      <w:kern w:val="2"/>
    </w:rPr>
  </w:style>
  <w:style w:type="character" w:styleId="a4">
    <w:name w:val="Hyperlink"/>
    <w:rPr>
      <w:u w:val="single"/>
    </w:rPr>
  </w:style>
  <w:style w:type="paragraph" w:customStyle="1" w:styleId="a5">
    <w:name w:val="Знак"/>
    <w:basedOn w:val="a"/>
    <w:pPr>
      <w:tabs>
        <w:tab w:val="num" w:pos="360"/>
      </w:tabs>
      <w:spacing w:after="160" w:line="240" w:lineRule="exact"/>
    </w:pPr>
    <w:rPr>
      <w:rFonts w:ascii="Verdana" w:hAnsi="Verdana"/>
      <w:lang w:val="en-US"/>
    </w:rPr>
  </w:style>
  <w:style w:type="paragraph" w:styleId="20">
    <w:name w:val="Body Text 2"/>
    <w:basedOn w:val="a"/>
    <w:rPr>
      <w:sz w:val="28"/>
    </w:rPr>
  </w:style>
  <w:style w:type="paragraph" w:styleId="a6">
    <w:name w:val="No Spacing"/>
    <w:qFormat/>
    <w:pPr>
      <w:suppressAutoHyphens/>
    </w:pPr>
    <w:rPr>
      <w:sz w:val="22"/>
    </w:rPr>
  </w:style>
  <w:style w:type="paragraph" w:styleId="30">
    <w:name w:val="Body Text 3"/>
    <w:basedOn w:val="a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muzeum.serafimovich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2124B-259F-4A26-AB37-C32FA739C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РКК</Company>
  <LinksUpToDate>false</LinksUpToDate>
  <CharactersWithSpaces>3268</CharactersWithSpaces>
  <SharedDoc>false</SharedDoc>
  <HLinks>
    <vt:vector size="6" baseType="variant">
      <vt:variant>
        <vt:i4>262247</vt:i4>
      </vt:variant>
      <vt:variant>
        <vt:i4>0</vt:i4>
      </vt:variant>
      <vt:variant>
        <vt:i4>0</vt:i4>
      </vt:variant>
      <vt:variant>
        <vt:i4>5</vt:i4>
      </vt:variant>
      <vt:variant>
        <vt:lpwstr>mailto:muzeum.serafimovich@yandex.ru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</dc:creator>
  <cp:lastModifiedBy>Запас</cp:lastModifiedBy>
  <cp:revision>2</cp:revision>
  <cp:lastPrinted>2016-04-27T10:21:00Z</cp:lastPrinted>
  <dcterms:created xsi:type="dcterms:W3CDTF">2019-03-26T08:37:00Z</dcterms:created>
  <dcterms:modified xsi:type="dcterms:W3CDTF">2019-03-26T08:37:00Z</dcterms:modified>
</cp:coreProperties>
</file>