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86" w:rsidRDefault="00856FCC" w:rsidP="00856FC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w:t>
      </w:r>
    </w:p>
    <w:p w:rsidR="00856FCC" w:rsidRDefault="00856FCC" w:rsidP="00856FCC">
      <w:pPr>
        <w:spacing w:after="0" w:line="240" w:lineRule="auto"/>
        <w:jc w:val="right"/>
        <w:rPr>
          <w:rFonts w:ascii="Times New Roman" w:eastAsia="Times New Roman" w:hAnsi="Times New Roman" w:cs="Times New Roman"/>
          <w:b/>
          <w:sz w:val="24"/>
          <w:szCs w:val="24"/>
        </w:rPr>
      </w:pPr>
    </w:p>
    <w:p w:rsidR="00F6251B" w:rsidRPr="00F6251B" w:rsidRDefault="00F6251B" w:rsidP="00F6251B">
      <w:pPr>
        <w:spacing w:after="0" w:line="240" w:lineRule="auto"/>
        <w:jc w:val="center"/>
        <w:rPr>
          <w:rFonts w:ascii="Times New Roman" w:eastAsia="Times New Roman" w:hAnsi="Times New Roman" w:cs="Times New Roman"/>
          <w:b/>
          <w:sz w:val="24"/>
          <w:szCs w:val="24"/>
        </w:rPr>
      </w:pPr>
      <w:r w:rsidRPr="00F6251B">
        <w:rPr>
          <w:rFonts w:ascii="Times New Roman" w:eastAsia="Times New Roman" w:hAnsi="Times New Roman" w:cs="Times New Roman"/>
          <w:b/>
          <w:sz w:val="24"/>
          <w:szCs w:val="24"/>
        </w:rPr>
        <w:t>ПОСТАНОВЛЕНИЕ</w:t>
      </w:r>
    </w:p>
    <w:p w:rsidR="00F6251B" w:rsidRPr="00F6251B" w:rsidRDefault="00F6251B" w:rsidP="00F6251B">
      <w:pPr>
        <w:spacing w:after="0" w:line="240" w:lineRule="auto"/>
        <w:jc w:val="center"/>
        <w:rPr>
          <w:rFonts w:ascii="Times New Roman" w:eastAsia="Times New Roman" w:hAnsi="Times New Roman" w:cs="Times New Roman"/>
          <w:b/>
          <w:sz w:val="24"/>
          <w:szCs w:val="24"/>
        </w:rPr>
      </w:pPr>
      <w:r w:rsidRPr="00F6251B">
        <w:rPr>
          <w:rFonts w:ascii="Times New Roman" w:eastAsia="Times New Roman" w:hAnsi="Times New Roman" w:cs="Times New Roman"/>
          <w:b/>
          <w:sz w:val="24"/>
          <w:szCs w:val="24"/>
        </w:rPr>
        <w:t xml:space="preserve">АДМИНИСТРАЦИИ ГОРОДСКОГО  ПОСЕЛЕНИЯ  </w:t>
      </w:r>
    </w:p>
    <w:p w:rsidR="00F6251B" w:rsidRDefault="00F6251B" w:rsidP="00F6251B">
      <w:pPr>
        <w:spacing w:after="0" w:line="240" w:lineRule="auto"/>
        <w:jc w:val="center"/>
        <w:rPr>
          <w:rFonts w:ascii="Times New Roman" w:eastAsia="Times New Roman" w:hAnsi="Times New Roman" w:cs="Times New Roman"/>
          <w:b/>
          <w:sz w:val="24"/>
          <w:szCs w:val="24"/>
        </w:rPr>
      </w:pPr>
      <w:r w:rsidRPr="00F6251B">
        <w:rPr>
          <w:rFonts w:ascii="Times New Roman" w:eastAsia="Times New Roman" w:hAnsi="Times New Roman" w:cs="Times New Roman"/>
          <w:b/>
          <w:sz w:val="24"/>
          <w:szCs w:val="24"/>
        </w:rPr>
        <w:t>ГОРОД СЕРАФИМОВИЧ  ВОЛГОГРАДСКОЙ  ОБЛАСТИ</w:t>
      </w:r>
    </w:p>
    <w:p w:rsidR="008F110D" w:rsidRPr="006126A2" w:rsidRDefault="00F6251B" w:rsidP="006126A2">
      <w:pPr>
        <w:spacing w:after="0" w:line="240" w:lineRule="auto"/>
        <w:rPr>
          <w:rFonts w:ascii="Times New Roman" w:eastAsia="Times New Roman" w:hAnsi="Times New Roman" w:cs="Times New Roman"/>
          <w:b/>
          <w:sz w:val="18"/>
          <w:szCs w:val="18"/>
        </w:rPr>
      </w:pPr>
      <w:r w:rsidRPr="00F6251B">
        <w:rPr>
          <w:rFonts w:ascii="Times New Roman" w:eastAsia="Times New Roman" w:hAnsi="Times New Roman" w:cs="Times New Roman"/>
          <w:b/>
          <w:sz w:val="18"/>
          <w:szCs w:val="18"/>
        </w:rPr>
        <w:t>___________________________________________________________________________________________________</w:t>
      </w:r>
      <w:r w:rsidR="008F110D">
        <w:rPr>
          <w:rFonts w:ascii="Times New Roman" w:eastAsia="Times New Roman" w:hAnsi="Times New Roman" w:cs="Times New Roman"/>
          <w:b/>
          <w:sz w:val="18"/>
          <w:szCs w:val="18"/>
        </w:rPr>
        <w:t>____</w:t>
      </w:r>
    </w:p>
    <w:p w:rsidR="00F6251B" w:rsidRPr="00F6251B" w:rsidRDefault="00F6251B" w:rsidP="00F6251B">
      <w:pPr>
        <w:spacing w:after="0" w:line="240" w:lineRule="auto"/>
        <w:rPr>
          <w:rFonts w:ascii="Times New Roman" w:eastAsia="Times New Roman" w:hAnsi="Times New Roman" w:cs="Times New Roman"/>
          <w:b/>
          <w:sz w:val="28"/>
          <w:szCs w:val="28"/>
        </w:rPr>
      </w:pPr>
    </w:p>
    <w:p w:rsidR="004A42A9" w:rsidRDefault="00856FCC" w:rsidP="00B15EAA">
      <w:pPr>
        <w:spacing w:after="0" w:line="288"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 внесении изменений в постановление администрации городского поселения город Серафимович Волгоградской области от </w:t>
      </w:r>
      <w:r w:rsidR="00A31EEA">
        <w:rPr>
          <w:rFonts w:ascii="Times New Roman" w:eastAsia="Times New Roman" w:hAnsi="Times New Roman" w:cs="Times New Roman"/>
          <w:sz w:val="24"/>
          <w:szCs w:val="24"/>
        </w:rPr>
        <w:t>10.09</w:t>
      </w:r>
      <w:r>
        <w:rPr>
          <w:rFonts w:ascii="Times New Roman" w:eastAsia="Times New Roman" w:hAnsi="Times New Roman" w:cs="Times New Roman"/>
          <w:sz w:val="24"/>
          <w:szCs w:val="24"/>
        </w:rPr>
        <w:t>.2019 г. №1</w:t>
      </w:r>
      <w:r w:rsidR="00A31EEA">
        <w:rPr>
          <w:rFonts w:ascii="Times New Roman" w:eastAsia="Times New Roman" w:hAnsi="Times New Roman" w:cs="Times New Roman"/>
          <w:sz w:val="24"/>
          <w:szCs w:val="24"/>
        </w:rPr>
        <w:t>76</w:t>
      </w:r>
      <w:r>
        <w:rPr>
          <w:rFonts w:ascii="Times New Roman" w:eastAsia="Times New Roman" w:hAnsi="Times New Roman" w:cs="Times New Roman"/>
          <w:sz w:val="24"/>
          <w:szCs w:val="24"/>
        </w:rPr>
        <w:t xml:space="preserve"> «</w:t>
      </w:r>
      <w:r w:rsidR="00D35716" w:rsidRPr="00D33586">
        <w:rPr>
          <w:rFonts w:ascii="Times New Roman" w:eastAsia="Times New Roman" w:hAnsi="Times New Roman" w:cs="Times New Roman"/>
          <w:sz w:val="24"/>
          <w:szCs w:val="24"/>
        </w:rPr>
        <w:t>О</w:t>
      </w:r>
      <w:r w:rsidR="00FE36E2">
        <w:rPr>
          <w:rFonts w:ascii="Times New Roman" w:eastAsia="Times New Roman" w:hAnsi="Times New Roman" w:cs="Times New Roman"/>
          <w:sz w:val="24"/>
          <w:szCs w:val="24"/>
        </w:rPr>
        <w:t xml:space="preserve">б утверждении </w:t>
      </w:r>
      <w:r w:rsidR="00376415">
        <w:rPr>
          <w:rFonts w:ascii="Times New Roman" w:eastAsia="Times New Roman" w:hAnsi="Times New Roman" w:cs="Times New Roman"/>
          <w:sz w:val="24"/>
          <w:szCs w:val="24"/>
        </w:rPr>
        <w:t xml:space="preserve">Административного регламента предоставления муниципальной услуги </w:t>
      </w:r>
      <w:r w:rsidR="00376415" w:rsidRPr="00376415">
        <w:rPr>
          <w:rFonts w:ascii="Times New Roman" w:eastAsia="Times New Roman" w:hAnsi="Times New Roman" w:cs="Times New Roman"/>
          <w:sz w:val="24"/>
          <w:szCs w:val="24"/>
        </w:rPr>
        <w:t>“</w:t>
      </w:r>
      <w:r w:rsidR="002167AB">
        <w:rPr>
          <w:rFonts w:ascii="Times New Roman" w:hAnsi="Times New Roman" w:cs="Times New Roman"/>
          <w:sz w:val="24"/>
          <w:szCs w:val="24"/>
        </w:rPr>
        <w:t xml:space="preserve">Предоставление земельных участков, находящихся в муниципальной собственности городского поселения город Серафимович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в </w:t>
      </w:r>
      <w:r w:rsidR="00A31EEA">
        <w:rPr>
          <w:rFonts w:ascii="Times New Roman" w:hAnsi="Times New Roman" w:cs="Times New Roman"/>
          <w:sz w:val="24"/>
          <w:szCs w:val="24"/>
        </w:rPr>
        <w:t xml:space="preserve">безвозмездное </w:t>
      </w:r>
      <w:r w:rsidR="002167AB">
        <w:rPr>
          <w:rFonts w:ascii="Times New Roman" w:hAnsi="Times New Roman" w:cs="Times New Roman"/>
          <w:sz w:val="24"/>
          <w:szCs w:val="24"/>
        </w:rPr>
        <w:t xml:space="preserve"> пользование</w:t>
      </w:r>
      <w:r w:rsidR="00376415" w:rsidRPr="00376415">
        <w:rPr>
          <w:rFonts w:ascii="Times New Roman" w:eastAsia="Times New Roman" w:hAnsi="Times New Roman" w:cs="Times New Roman"/>
          <w:sz w:val="24"/>
          <w:szCs w:val="24"/>
        </w:rPr>
        <w:t>”</w:t>
      </w:r>
      <w:proofErr w:type="gramEnd"/>
    </w:p>
    <w:p w:rsidR="00A31EEA" w:rsidRPr="00A31EEA" w:rsidRDefault="00792EBA" w:rsidP="00A31EEA">
      <w:pPr>
        <w:pStyle w:val="a5"/>
        <w:rPr>
          <w:color w:val="000000"/>
        </w:rPr>
      </w:pPr>
      <w:r>
        <w:rPr>
          <w:color w:val="000000"/>
        </w:rPr>
        <w:t xml:space="preserve">      </w:t>
      </w:r>
      <w:proofErr w:type="gramStart"/>
      <w:r w:rsidR="00A31EEA" w:rsidRPr="00A31EEA">
        <w:rPr>
          <w:color w:val="00000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w:t>
      </w:r>
      <w:proofErr w:type="gramEnd"/>
      <w:r w:rsidR="00A31EEA" w:rsidRPr="00A31EEA">
        <w:rPr>
          <w:color w:val="000000"/>
        </w:rPr>
        <w:t xml:space="preserve"> отдельные законодательные акты Российской Федерации в целях обеспечения комплексного развития территорий»</w:t>
      </w:r>
      <w:proofErr w:type="gramStart"/>
      <w:r w:rsidR="00A31EEA" w:rsidRPr="00A31EEA">
        <w:rPr>
          <w:color w:val="000000"/>
        </w:rPr>
        <w:t xml:space="preserve"> .</w:t>
      </w:r>
      <w:proofErr w:type="gramEnd"/>
      <w:r w:rsidR="00A31EEA" w:rsidRPr="00A31EEA">
        <w:rPr>
          <w:color w:val="000000"/>
        </w:rPr>
        <w:t xml:space="preserve"> Уставом администрации городского поселения город Серафимович Волгоградской области, утвержденный решением Серафимовичского городского совета №23 от 27.08.2014г., администрация городского поселения город Серафимович Волгоградской области постановляет:</w:t>
      </w:r>
    </w:p>
    <w:p w:rsidR="00A31EEA" w:rsidRPr="00A31EEA" w:rsidRDefault="00A31EEA" w:rsidP="00A31EEA">
      <w:pPr>
        <w:pStyle w:val="a5"/>
        <w:rPr>
          <w:color w:val="000000"/>
        </w:rPr>
      </w:pPr>
      <w:r w:rsidRPr="00A31EEA">
        <w:rPr>
          <w:color w:val="000000"/>
        </w:rPr>
        <w:t xml:space="preserve">1. </w:t>
      </w:r>
      <w:proofErr w:type="gramStart"/>
      <w:r w:rsidRPr="00A31EEA">
        <w:rPr>
          <w:color w:val="000000"/>
        </w:rPr>
        <w:t xml:space="preserve">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расположенных на территории наименование муниципального образования»1 в безвозмездное пользование», утвержденный постановлением администрации городского поселения город Серафимович Волгоградской области от 10.09.2019г. №176 </w:t>
      </w:r>
      <w:r w:rsidRPr="00A31EEA">
        <w:t>176 «Об утверждении Административного регламента предоставления муниципальной услуги “Предоставление земельных участков</w:t>
      </w:r>
      <w:proofErr w:type="gramEnd"/>
      <w:r w:rsidRPr="00A31EEA">
        <w:t>, находящихся в муниципальной собственности городского поселения город Серафимович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город Серафимович Волгоградской области, в безвозмездное  пользование”</w:t>
      </w:r>
      <w:r w:rsidRPr="00A31EEA">
        <w:rPr>
          <w:color w:val="000000"/>
        </w:rPr>
        <w:t>, следующие изменения:</w:t>
      </w:r>
    </w:p>
    <w:p w:rsidR="00A31EEA" w:rsidRPr="00A31EEA" w:rsidRDefault="00A31EEA" w:rsidP="00A31EEA">
      <w:pPr>
        <w:pStyle w:val="a5"/>
        <w:rPr>
          <w:color w:val="000000"/>
        </w:rPr>
      </w:pPr>
      <w:r w:rsidRPr="00A31EEA">
        <w:rPr>
          <w:color w:val="000000"/>
        </w:rPr>
        <w:t>1) пункт 1.2 дополнить подпунктом 18 следующего содержания:</w:t>
      </w:r>
    </w:p>
    <w:p w:rsidR="00A31EEA" w:rsidRPr="00A31EEA" w:rsidRDefault="00A31EEA" w:rsidP="00A31EEA">
      <w:pPr>
        <w:pStyle w:val="a5"/>
        <w:rPr>
          <w:color w:val="000000"/>
        </w:rPr>
      </w:pPr>
      <w:proofErr w:type="gramStart"/>
      <w:r w:rsidRPr="00A31EEA">
        <w:rPr>
          <w:color w:val="000000"/>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Pr="00A31EEA">
        <w:rPr>
          <w:color w:val="000000"/>
        </w:rPr>
        <w:t>.п. 21 п. 2. ст. 39.10 ЗК РФ)»;</w:t>
      </w:r>
    </w:p>
    <w:p w:rsidR="00A31EEA" w:rsidRPr="00A31EEA" w:rsidRDefault="00A31EEA" w:rsidP="00A31EEA">
      <w:pPr>
        <w:pStyle w:val="a5"/>
        <w:rPr>
          <w:color w:val="000000"/>
        </w:rPr>
      </w:pPr>
      <w:r w:rsidRPr="00A31EEA">
        <w:rPr>
          <w:color w:val="000000"/>
        </w:rPr>
        <w:lastRenderedPageBreak/>
        <w:t>2) в абзаце четвертом пункта 1.3.2:</w:t>
      </w:r>
    </w:p>
    <w:p w:rsidR="00A31EEA" w:rsidRPr="00A31EEA" w:rsidRDefault="00A31EEA" w:rsidP="00A31EEA">
      <w:pPr>
        <w:pStyle w:val="a5"/>
        <w:rPr>
          <w:color w:val="000000"/>
        </w:rPr>
      </w:pPr>
      <w:r w:rsidRPr="00A31EEA">
        <w:rPr>
          <w:color w:val="000000"/>
        </w:rPr>
        <w:t>после слов «на Едином портале государственных и муниципальных услуг» дополнить словом «(функций)»;</w:t>
      </w:r>
    </w:p>
    <w:p w:rsidR="00A31EEA" w:rsidRPr="00A31EEA" w:rsidRDefault="00A31EEA" w:rsidP="00A31EEA">
      <w:pPr>
        <w:pStyle w:val="a5"/>
        <w:rPr>
          <w:color w:val="000000"/>
        </w:rPr>
      </w:pPr>
      <w:r w:rsidRPr="00A31EEA">
        <w:rPr>
          <w:color w:val="000000"/>
        </w:rPr>
        <w:t xml:space="preserve">после слов «(далее - Региональный портал государственных и муниципальных услуг) дополнить словами «, (далее также именуются </w:t>
      </w:r>
      <w:proofErr w:type="gramStart"/>
      <w:r w:rsidRPr="00A31EEA">
        <w:rPr>
          <w:color w:val="000000"/>
        </w:rPr>
        <w:t>-и</w:t>
      </w:r>
      <w:proofErr w:type="gramEnd"/>
      <w:r w:rsidRPr="00A31EEA">
        <w:rPr>
          <w:color w:val="000000"/>
        </w:rPr>
        <w:t>нформационные системы)».</w:t>
      </w:r>
    </w:p>
    <w:p w:rsidR="00A31EEA" w:rsidRPr="00A31EEA" w:rsidRDefault="00A31EEA" w:rsidP="00A31EEA">
      <w:pPr>
        <w:pStyle w:val="a5"/>
        <w:rPr>
          <w:color w:val="000000"/>
        </w:rPr>
      </w:pPr>
      <w:r w:rsidRPr="00A31EEA">
        <w:rPr>
          <w:color w:val="000000"/>
        </w:rPr>
        <w:t>3) пункт 2.5 изложить в следующей редакции:</w:t>
      </w:r>
    </w:p>
    <w:p w:rsidR="00A31EEA" w:rsidRPr="00A31EEA" w:rsidRDefault="00A31EEA" w:rsidP="00A31EEA">
      <w:pPr>
        <w:pStyle w:val="a5"/>
        <w:rPr>
          <w:color w:val="000000"/>
        </w:rPr>
      </w:pPr>
      <w:r w:rsidRPr="00A31EEA">
        <w:rPr>
          <w:color w:val="000000"/>
        </w:rPr>
        <w:t>«2.5. Правовыми основаниями для предоставления муниципальной услуги являются следующие нормативные правовые акты:</w:t>
      </w:r>
    </w:p>
    <w:p w:rsidR="00A31EEA" w:rsidRPr="00A31EEA" w:rsidRDefault="00A31EEA" w:rsidP="00A31EEA">
      <w:pPr>
        <w:pStyle w:val="a5"/>
        <w:rPr>
          <w:color w:val="000000"/>
        </w:rPr>
      </w:pPr>
      <w:proofErr w:type="gramStart"/>
      <w:r w:rsidRPr="00A31EEA">
        <w:rPr>
          <w:color w:val="00000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A31EEA" w:rsidRPr="00A31EEA" w:rsidRDefault="00A31EEA" w:rsidP="00A31EEA">
      <w:pPr>
        <w:pStyle w:val="a5"/>
        <w:rPr>
          <w:color w:val="000000"/>
        </w:rPr>
      </w:pPr>
      <w:r w:rsidRPr="00A31EEA">
        <w:rPr>
          <w:color w:val="000000"/>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A31EEA" w:rsidRPr="00A31EEA" w:rsidRDefault="00A31EEA" w:rsidP="00A31EEA">
      <w:pPr>
        <w:pStyle w:val="a5"/>
        <w:rPr>
          <w:color w:val="000000"/>
        </w:rPr>
      </w:pPr>
      <w:r w:rsidRPr="00A31EEA">
        <w:rPr>
          <w:color w:val="00000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31EEA" w:rsidRPr="00A31EEA" w:rsidRDefault="00A31EEA" w:rsidP="00A31EEA">
      <w:pPr>
        <w:pStyle w:val="a5"/>
        <w:rPr>
          <w:color w:val="000000"/>
        </w:rPr>
      </w:pPr>
      <w:r w:rsidRPr="00A31EEA">
        <w:rPr>
          <w:color w:val="00000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31EEA" w:rsidRPr="00A31EEA" w:rsidRDefault="00A31EEA" w:rsidP="00A31EEA">
      <w:pPr>
        <w:pStyle w:val="a5"/>
        <w:rPr>
          <w:color w:val="000000"/>
        </w:rPr>
      </w:pPr>
      <w:r w:rsidRPr="00A31EEA">
        <w:rPr>
          <w:color w:val="00000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31EEA" w:rsidRPr="00A31EEA" w:rsidRDefault="00A31EEA" w:rsidP="00A31EEA">
      <w:pPr>
        <w:pStyle w:val="a5"/>
        <w:rPr>
          <w:color w:val="000000"/>
        </w:rPr>
      </w:pPr>
      <w:r w:rsidRPr="00A31EEA">
        <w:rPr>
          <w:color w:val="00000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31EEA" w:rsidRPr="00A31EEA" w:rsidRDefault="00A31EEA" w:rsidP="00A31EEA">
      <w:pPr>
        <w:pStyle w:val="a5"/>
        <w:rPr>
          <w:color w:val="000000"/>
        </w:rPr>
      </w:pPr>
      <w:r w:rsidRPr="00A31EEA">
        <w:rPr>
          <w:color w:val="000000"/>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31EEA" w:rsidRPr="00A31EEA" w:rsidRDefault="00A31EEA" w:rsidP="00A31EEA">
      <w:pPr>
        <w:pStyle w:val="a5"/>
        <w:rPr>
          <w:color w:val="000000"/>
        </w:rPr>
      </w:pPr>
      <w:r w:rsidRPr="00A31EEA">
        <w:rPr>
          <w:color w:val="00000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31EEA" w:rsidRPr="00A31EEA" w:rsidRDefault="00A31EEA" w:rsidP="00A31EEA">
      <w:pPr>
        <w:pStyle w:val="a5"/>
        <w:rPr>
          <w:color w:val="000000"/>
        </w:rPr>
      </w:pPr>
      <w:r w:rsidRPr="00A31EEA">
        <w:rPr>
          <w:color w:val="00000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31EEA" w:rsidRPr="00A31EEA" w:rsidRDefault="00A31EEA" w:rsidP="00A31EEA">
      <w:pPr>
        <w:pStyle w:val="a5"/>
        <w:rPr>
          <w:color w:val="000000"/>
        </w:rPr>
      </w:pPr>
      <w:r w:rsidRPr="00A31EEA">
        <w:rPr>
          <w:color w:val="000000"/>
        </w:rPr>
        <w:lastRenderedPageBreak/>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A31EEA" w:rsidRPr="00A31EEA" w:rsidRDefault="00A31EEA" w:rsidP="00A31EEA">
      <w:pPr>
        <w:pStyle w:val="a5"/>
        <w:rPr>
          <w:color w:val="000000"/>
        </w:rPr>
      </w:pPr>
      <w:r w:rsidRPr="00A31EEA">
        <w:rPr>
          <w:color w:val="00000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1EEA" w:rsidRPr="00A31EEA" w:rsidRDefault="00A31EEA" w:rsidP="00A31EEA">
      <w:pPr>
        <w:pStyle w:val="a5"/>
        <w:rPr>
          <w:color w:val="000000"/>
        </w:rPr>
      </w:pPr>
      <w:r w:rsidRPr="00A31EEA">
        <w:rPr>
          <w:color w:val="00000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31EEA" w:rsidRPr="00A31EEA" w:rsidRDefault="00A31EEA" w:rsidP="00A31EEA">
      <w:pPr>
        <w:pStyle w:val="a5"/>
        <w:rPr>
          <w:color w:val="000000"/>
        </w:rPr>
      </w:pPr>
      <w:proofErr w:type="gramStart"/>
      <w:r w:rsidRPr="00A31EEA">
        <w:rPr>
          <w:color w:val="00000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roofErr w:type="gramEnd"/>
    </w:p>
    <w:p w:rsidR="00A31EEA" w:rsidRPr="00A31EEA" w:rsidRDefault="00A31EEA" w:rsidP="00A31EEA">
      <w:pPr>
        <w:pStyle w:val="a5"/>
        <w:rPr>
          <w:color w:val="000000"/>
        </w:rPr>
      </w:pPr>
      <w:proofErr w:type="gramStart"/>
      <w:r w:rsidRPr="00A31EEA">
        <w:rPr>
          <w:color w:val="000000"/>
        </w:rPr>
        <w:t>«Российская газета», № 75, 08.04.2016, «Собрание законодательства Российской Федерации», 11.04.2016, № 15, ст. 2084);</w:t>
      </w:r>
      <w:proofErr w:type="gramEnd"/>
    </w:p>
    <w:p w:rsidR="00A31EEA" w:rsidRPr="00A31EEA" w:rsidRDefault="00A31EEA" w:rsidP="00A31EEA">
      <w:pPr>
        <w:pStyle w:val="a5"/>
        <w:rPr>
          <w:color w:val="000000"/>
        </w:rPr>
      </w:pPr>
      <w:proofErr w:type="gramStart"/>
      <w:r w:rsidRPr="00A31EEA">
        <w:rPr>
          <w:color w:val="00000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31EEA">
        <w:rPr>
          <w:color w:val="00000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A31EEA" w:rsidRPr="00A31EEA" w:rsidRDefault="00A31EEA" w:rsidP="00A31EEA">
      <w:pPr>
        <w:pStyle w:val="a5"/>
        <w:rPr>
          <w:color w:val="000000"/>
        </w:rPr>
      </w:pPr>
      <w:proofErr w:type="gramStart"/>
      <w:r w:rsidRPr="00A31EEA">
        <w:rPr>
          <w:color w:val="000000"/>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31EEA">
        <w:rPr>
          <w:color w:val="000000"/>
        </w:rPr>
        <w:t xml:space="preserve"> </w:t>
      </w:r>
      <w:proofErr w:type="gramStart"/>
      <w:r w:rsidRPr="00A31EEA">
        <w:rPr>
          <w:color w:val="000000"/>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A31EEA">
        <w:rPr>
          <w:color w:val="000000"/>
        </w:rPr>
        <w:t xml:space="preserve"> – Приказ № 7) (Официальный интернет-портал правовой информации http://www.pravo.gov.ru, 27.02.2015);</w:t>
      </w:r>
    </w:p>
    <w:p w:rsidR="00A31EEA" w:rsidRPr="00A31EEA" w:rsidRDefault="00A31EEA" w:rsidP="00A31EEA">
      <w:pPr>
        <w:pStyle w:val="a5"/>
        <w:rPr>
          <w:color w:val="000000"/>
        </w:rPr>
      </w:pPr>
      <w:r w:rsidRPr="00A31EEA">
        <w:rPr>
          <w:color w:val="000000"/>
        </w:rPr>
        <w:t xml:space="preserve">приказ Федеральной службы государственной регистрации, кадастра и картографии от 02.09.2020 № </w:t>
      </w:r>
      <w:proofErr w:type="gramStart"/>
      <w:r w:rsidRPr="00A31EEA">
        <w:rPr>
          <w:color w:val="000000"/>
        </w:rPr>
        <w:t>П</w:t>
      </w:r>
      <w:proofErr w:type="gramEnd"/>
      <w:r w:rsidRPr="00A31EEA">
        <w:rPr>
          <w:color w:val="000000"/>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A31EEA" w:rsidRPr="00A31EEA" w:rsidRDefault="00A31EEA" w:rsidP="00A31EEA">
      <w:pPr>
        <w:pStyle w:val="a5"/>
        <w:rPr>
          <w:color w:val="000000"/>
        </w:rPr>
      </w:pPr>
      <w:r w:rsidRPr="00A31EEA">
        <w:rPr>
          <w:color w:val="000000"/>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A31EEA">
        <w:rPr>
          <w:color w:val="000000"/>
        </w:rPr>
        <w:t>Волгоградская</w:t>
      </w:r>
      <w:proofErr w:type="gramEnd"/>
      <w:r w:rsidRPr="00A31EEA">
        <w:rPr>
          <w:color w:val="000000"/>
        </w:rPr>
        <w:t xml:space="preserve"> правда», № 175, 17.11.2015);</w:t>
      </w:r>
    </w:p>
    <w:p w:rsidR="00A31EEA" w:rsidRPr="00A31EEA" w:rsidRDefault="00A31EEA" w:rsidP="00A31EEA">
      <w:pPr>
        <w:pStyle w:val="a5"/>
        <w:rPr>
          <w:color w:val="000000"/>
        </w:rPr>
      </w:pPr>
      <w:proofErr w:type="gramStart"/>
      <w:r w:rsidRPr="00A31EEA">
        <w:rPr>
          <w:color w:val="000000"/>
        </w:rPr>
        <w:t>Устав администрации городского поселения город Серафимович Волгоградской области (нормативные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w:t>
      </w:r>
      <w:proofErr w:type="gramEnd"/>
    </w:p>
    <w:p w:rsidR="00A31EEA" w:rsidRPr="00A31EEA" w:rsidRDefault="00A31EEA" w:rsidP="00A31EEA">
      <w:pPr>
        <w:pStyle w:val="a5"/>
        <w:rPr>
          <w:color w:val="000000"/>
        </w:rPr>
      </w:pPr>
      <w:r w:rsidRPr="00A31EEA">
        <w:rPr>
          <w:color w:val="000000"/>
        </w:rPr>
        <w:t>4) в подпункте 7 пункта 2.6.1.2 в таблице: в позиции «Подпункт 1 пункта 2 статьи 39.10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 в позиции «Подпункт 11 пункта 2 статьи 39.10 ЗК РФ» слова «земельного участка, предназначенного» заменить словами «земельным участком, предназначенным»;</w:t>
      </w:r>
    </w:p>
    <w:p w:rsidR="00A31EEA" w:rsidRPr="00A31EEA" w:rsidRDefault="00A31EEA" w:rsidP="00A31EEA">
      <w:pPr>
        <w:pStyle w:val="a5"/>
        <w:rPr>
          <w:color w:val="000000"/>
        </w:rPr>
      </w:pPr>
      <w:proofErr w:type="gramStart"/>
      <w:r w:rsidRPr="00A31EEA">
        <w:rPr>
          <w:color w:val="000000"/>
        </w:rPr>
        <w:t>5) в абзаце втором пункта 2.6.3 в таблице: в позиции «Подпункт 1 пункта 2 статьи 39.10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roofErr w:type="gramEnd"/>
    </w:p>
    <w:p w:rsidR="00A31EEA" w:rsidRPr="00A31EEA" w:rsidRDefault="00A31EEA" w:rsidP="00A31EEA">
      <w:pPr>
        <w:pStyle w:val="a5"/>
        <w:rPr>
          <w:color w:val="000000"/>
        </w:rPr>
      </w:pPr>
      <w:r w:rsidRPr="00A31EEA">
        <w:rPr>
          <w:color w:val="000000"/>
        </w:rPr>
        <w:t>6) раздел 2 Регламента дополнить пунктом 2.6.5 следующего содержания:</w:t>
      </w:r>
    </w:p>
    <w:p w:rsidR="00A31EEA" w:rsidRPr="00A31EEA" w:rsidRDefault="00A31EEA" w:rsidP="00A31EEA">
      <w:pPr>
        <w:pStyle w:val="a5"/>
        <w:rPr>
          <w:color w:val="000000"/>
        </w:rPr>
      </w:pPr>
      <w:r w:rsidRPr="00A31EEA">
        <w:rPr>
          <w:color w:val="000000"/>
        </w:rPr>
        <w:t>«2.6.5. Уполномоченный орган не вправе требовать от заявителя:</w:t>
      </w:r>
    </w:p>
    <w:p w:rsidR="00A31EEA" w:rsidRPr="00A31EEA" w:rsidRDefault="00A31EEA" w:rsidP="00A31EEA">
      <w:pPr>
        <w:pStyle w:val="a5"/>
        <w:rPr>
          <w:color w:val="000000"/>
        </w:rPr>
      </w:pPr>
      <w:r w:rsidRPr="00A31EEA">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31EEA" w:rsidRPr="00A31EEA" w:rsidRDefault="00A31EEA" w:rsidP="00A31EEA">
      <w:pPr>
        <w:pStyle w:val="a5"/>
        <w:rPr>
          <w:color w:val="000000"/>
        </w:rPr>
      </w:pPr>
      <w:proofErr w:type="gramStart"/>
      <w:r w:rsidRPr="00A31EEA">
        <w:rPr>
          <w:color w:val="000000"/>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A31EEA">
        <w:rPr>
          <w:color w:val="000000"/>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31EEA" w:rsidRPr="00A31EEA" w:rsidRDefault="00A31EEA" w:rsidP="00A31EEA">
      <w:pPr>
        <w:pStyle w:val="a5"/>
        <w:rPr>
          <w:color w:val="000000"/>
        </w:rPr>
      </w:pPr>
      <w:proofErr w:type="gramStart"/>
      <w:r w:rsidRPr="00A31EEA">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уставом администрации городского поселения город</w:t>
      </w:r>
      <w:proofErr w:type="gramEnd"/>
      <w:r w:rsidRPr="00A31EEA">
        <w:rPr>
          <w:color w:val="000000"/>
        </w:rPr>
        <w:t xml:space="preserve"> Серафимович Волгоградской области</w:t>
      </w:r>
      <w:proofErr w:type="gramStart"/>
      <w:r w:rsidRPr="00A31EEA">
        <w:rPr>
          <w:color w:val="000000"/>
        </w:rPr>
        <w:t xml:space="preserve"> ;</w:t>
      </w:r>
      <w:proofErr w:type="gramEnd"/>
    </w:p>
    <w:p w:rsidR="00A31EEA" w:rsidRPr="00A31EEA" w:rsidRDefault="00A31EEA" w:rsidP="00A31EEA">
      <w:pPr>
        <w:pStyle w:val="a5"/>
        <w:rPr>
          <w:color w:val="000000"/>
        </w:rPr>
      </w:pPr>
      <w:r w:rsidRPr="00A31EEA">
        <w:rPr>
          <w:color w:val="00000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31EEA">
        <w:rPr>
          <w:color w:val="000000"/>
        </w:rPr>
        <w:lastRenderedPageBreak/>
        <w:t>предоставления муниципальной услуги, либо в предоставлении муниципальной услуги, за исключением следующих случаев:</w:t>
      </w:r>
    </w:p>
    <w:p w:rsidR="00A31EEA" w:rsidRPr="00A31EEA" w:rsidRDefault="00A31EEA" w:rsidP="00A31EEA">
      <w:pPr>
        <w:pStyle w:val="a5"/>
        <w:rPr>
          <w:color w:val="000000"/>
        </w:rPr>
      </w:pPr>
      <w:r w:rsidRPr="00A31EEA">
        <w:rPr>
          <w:color w:val="00000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1EEA" w:rsidRPr="00A31EEA" w:rsidRDefault="00A31EEA" w:rsidP="00A31EEA">
      <w:pPr>
        <w:pStyle w:val="a5"/>
        <w:rPr>
          <w:color w:val="000000"/>
        </w:rPr>
      </w:pPr>
      <w:r w:rsidRPr="00A31EEA">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1EEA" w:rsidRPr="00A31EEA" w:rsidRDefault="00A31EEA" w:rsidP="00A31EEA">
      <w:pPr>
        <w:pStyle w:val="a5"/>
        <w:rPr>
          <w:color w:val="000000"/>
        </w:rPr>
      </w:pPr>
      <w:r w:rsidRPr="00A31EEA">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1EEA" w:rsidRPr="00A31EEA" w:rsidRDefault="00A31EEA" w:rsidP="00A31EEA">
      <w:pPr>
        <w:pStyle w:val="a5"/>
        <w:rPr>
          <w:color w:val="000000"/>
        </w:rPr>
      </w:pPr>
      <w:proofErr w:type="gramStart"/>
      <w:r w:rsidRPr="00A31EEA">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31EEA">
        <w:rPr>
          <w:color w:val="000000"/>
        </w:rPr>
        <w:t xml:space="preserve"> </w:t>
      </w:r>
      <w:proofErr w:type="gramStart"/>
      <w:r w:rsidRPr="00A31EEA">
        <w:rPr>
          <w:color w:val="000000"/>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31EEA" w:rsidRPr="00A31EEA" w:rsidRDefault="00A31EEA" w:rsidP="00A31EEA">
      <w:pPr>
        <w:pStyle w:val="a5"/>
        <w:rPr>
          <w:color w:val="000000"/>
        </w:rPr>
      </w:pPr>
      <w:proofErr w:type="gramStart"/>
      <w:r w:rsidRPr="00A31EEA">
        <w:rPr>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31EEA" w:rsidRPr="00A31EEA" w:rsidRDefault="00A31EEA" w:rsidP="00A31EEA">
      <w:pPr>
        <w:pStyle w:val="a5"/>
        <w:rPr>
          <w:color w:val="000000"/>
        </w:rPr>
      </w:pPr>
      <w:r w:rsidRPr="00A31EEA">
        <w:rPr>
          <w:color w:val="000000"/>
        </w:rPr>
        <w:t>7) в подпункте 3 пункта 2.10.2 слова «О государственном кадастре недвижимости» заменить словами «О государственной регистрации недвижимости»;</w:t>
      </w:r>
    </w:p>
    <w:p w:rsidR="00A31EEA" w:rsidRPr="00A31EEA" w:rsidRDefault="00A31EEA" w:rsidP="00A31EEA">
      <w:pPr>
        <w:pStyle w:val="a5"/>
        <w:rPr>
          <w:color w:val="000000"/>
        </w:rPr>
      </w:pPr>
      <w:r w:rsidRPr="00A31EEA">
        <w:rPr>
          <w:color w:val="000000"/>
        </w:rPr>
        <w:t>8) в пункте 2.11:</w:t>
      </w:r>
    </w:p>
    <w:p w:rsidR="00A31EEA" w:rsidRPr="00A31EEA" w:rsidRDefault="00A31EEA" w:rsidP="00A31EEA">
      <w:pPr>
        <w:pStyle w:val="a5"/>
        <w:rPr>
          <w:color w:val="000000"/>
        </w:rPr>
      </w:pPr>
      <w:proofErr w:type="gramStart"/>
      <w:r w:rsidRPr="00A31EEA">
        <w:rPr>
          <w:color w:val="000000"/>
        </w:rPr>
        <w:t>подпункт 3.1 исключить; в подпункте 9 слова «развитии застроенной территории» заменить словами «комплексном развитии территории», слово «освоении» заменить словом «развитии»; в подпункте 10 слова «освоении территории или договор о развитии застроенной» заменить словом «развитии».</w:t>
      </w:r>
      <w:proofErr w:type="gramEnd"/>
    </w:p>
    <w:p w:rsidR="00A31EEA" w:rsidRPr="00A31EEA" w:rsidRDefault="00A31EEA" w:rsidP="00A31EEA">
      <w:pPr>
        <w:pStyle w:val="a5"/>
        <w:rPr>
          <w:color w:val="000000"/>
        </w:rPr>
      </w:pPr>
      <w:proofErr w:type="gramStart"/>
      <w:r w:rsidRPr="00A31EEA">
        <w:rPr>
          <w:color w:val="000000"/>
        </w:rPr>
        <w:t>9) 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 10) в подпунктах 2, 4 и 5 пункта 3.5.3 слова «, лесопарком», «, лесопарки», «, лесопарком» исключить.</w:t>
      </w:r>
      <w:proofErr w:type="gramEnd"/>
    </w:p>
    <w:p w:rsidR="006A03AC" w:rsidRPr="004F56FE" w:rsidRDefault="00792EBA" w:rsidP="00A31EEA">
      <w:pPr>
        <w:pStyle w:val="a5"/>
        <w:rPr>
          <w:b/>
        </w:rPr>
      </w:pPr>
      <w:r>
        <w:lastRenderedPageBreak/>
        <w:t xml:space="preserve">   </w:t>
      </w:r>
      <w:r w:rsidR="004F56FE">
        <w:t>2.</w:t>
      </w:r>
      <w:r w:rsidR="006A03AC" w:rsidRPr="004F56FE">
        <w:t>Наст</w:t>
      </w:r>
      <w:r w:rsidR="007828DD" w:rsidRPr="004F56FE">
        <w:t>оящее постановление</w:t>
      </w:r>
      <w:r w:rsidR="00F60A8B" w:rsidRPr="004F56FE">
        <w:t xml:space="preserve"> обнародовать в порядке, установленном для официального опубликования, обнародования, муниципальных правовых актов, иной официальной информации, и </w:t>
      </w:r>
      <w:proofErr w:type="gramStart"/>
      <w:r w:rsidR="00F60A8B" w:rsidRPr="004F56FE">
        <w:t>разместить</w:t>
      </w:r>
      <w:proofErr w:type="gramEnd"/>
      <w:r w:rsidR="00F60A8B" w:rsidRPr="004F56FE">
        <w:t xml:space="preserve"> настоящее постановление на официальном сайте муниципального образования в сети “Интернет”.</w:t>
      </w:r>
    </w:p>
    <w:p w:rsidR="00BA2E55" w:rsidRDefault="00792EBA" w:rsidP="006126A2">
      <w:pPr>
        <w:spacing w:after="0" w:line="240" w:lineRule="auto"/>
        <w:ind w:left="3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56FE" w:rsidRPr="004F56FE">
        <w:rPr>
          <w:rFonts w:ascii="Times New Roman" w:eastAsia="Times New Roman" w:hAnsi="Times New Roman" w:cs="Times New Roman"/>
          <w:sz w:val="24"/>
          <w:szCs w:val="24"/>
        </w:rPr>
        <w:t>3.</w:t>
      </w:r>
      <w:proofErr w:type="gramStart"/>
      <w:r w:rsidR="004F56FE" w:rsidRPr="004F56FE">
        <w:rPr>
          <w:rFonts w:ascii="Times New Roman" w:eastAsia="Times New Roman" w:hAnsi="Times New Roman" w:cs="Times New Roman"/>
          <w:sz w:val="24"/>
          <w:szCs w:val="24"/>
        </w:rPr>
        <w:t>Кон</w:t>
      </w:r>
      <w:r w:rsidR="00A31EEA">
        <w:rPr>
          <w:rFonts w:ascii="Times New Roman" w:eastAsia="Times New Roman" w:hAnsi="Times New Roman" w:cs="Times New Roman"/>
          <w:sz w:val="24"/>
          <w:szCs w:val="24"/>
        </w:rPr>
        <w:t>троль з</w:t>
      </w:r>
      <w:r w:rsidR="004F56FE" w:rsidRPr="004F56FE">
        <w:rPr>
          <w:rFonts w:ascii="Times New Roman" w:eastAsia="Times New Roman" w:hAnsi="Times New Roman" w:cs="Times New Roman"/>
          <w:sz w:val="24"/>
          <w:szCs w:val="24"/>
        </w:rPr>
        <w:t>а</w:t>
      </w:r>
      <w:proofErr w:type="gramEnd"/>
      <w:r w:rsidR="004F56FE" w:rsidRPr="004F56FE">
        <w:rPr>
          <w:rFonts w:ascii="Times New Roman" w:eastAsia="Times New Roman" w:hAnsi="Times New Roman" w:cs="Times New Roman"/>
          <w:sz w:val="24"/>
          <w:szCs w:val="24"/>
        </w:rPr>
        <w:t xml:space="preserve"> исполнением настоящего постановления оставляю за собой.</w:t>
      </w:r>
    </w:p>
    <w:p w:rsidR="006126A2" w:rsidRDefault="006126A2" w:rsidP="006126A2">
      <w:pPr>
        <w:spacing w:after="0" w:line="240" w:lineRule="auto"/>
        <w:ind w:left="359"/>
        <w:jc w:val="both"/>
        <w:rPr>
          <w:rFonts w:ascii="Times New Roman" w:eastAsia="Times New Roman" w:hAnsi="Times New Roman" w:cs="Times New Roman"/>
          <w:sz w:val="24"/>
          <w:szCs w:val="24"/>
        </w:rPr>
      </w:pPr>
    </w:p>
    <w:p w:rsidR="00A31EEA" w:rsidRDefault="00A31EEA" w:rsidP="006126A2">
      <w:pPr>
        <w:spacing w:after="0" w:line="240" w:lineRule="auto"/>
        <w:ind w:left="359"/>
        <w:jc w:val="both"/>
        <w:rPr>
          <w:rFonts w:ascii="Times New Roman" w:eastAsia="Times New Roman" w:hAnsi="Times New Roman" w:cs="Times New Roman"/>
          <w:sz w:val="24"/>
          <w:szCs w:val="24"/>
        </w:rPr>
      </w:pPr>
    </w:p>
    <w:p w:rsidR="00A31EEA" w:rsidRDefault="00A31EEA" w:rsidP="006126A2">
      <w:pPr>
        <w:spacing w:after="0" w:line="240" w:lineRule="auto"/>
        <w:ind w:left="359"/>
        <w:jc w:val="both"/>
        <w:rPr>
          <w:rFonts w:ascii="Times New Roman" w:eastAsia="Times New Roman" w:hAnsi="Times New Roman" w:cs="Times New Roman"/>
          <w:sz w:val="24"/>
          <w:szCs w:val="24"/>
        </w:rPr>
      </w:pPr>
    </w:p>
    <w:p w:rsidR="00A31EEA" w:rsidRDefault="00A31EEA" w:rsidP="006126A2">
      <w:pPr>
        <w:spacing w:after="0" w:line="240" w:lineRule="auto"/>
        <w:ind w:left="359"/>
        <w:jc w:val="both"/>
        <w:rPr>
          <w:rFonts w:ascii="Times New Roman" w:eastAsia="Times New Roman" w:hAnsi="Times New Roman" w:cs="Times New Roman"/>
          <w:sz w:val="24"/>
          <w:szCs w:val="24"/>
        </w:rPr>
      </w:pPr>
    </w:p>
    <w:p w:rsidR="00A31EEA" w:rsidRPr="006126A2" w:rsidRDefault="00A31EEA" w:rsidP="006126A2">
      <w:pPr>
        <w:spacing w:after="0" w:line="240" w:lineRule="auto"/>
        <w:ind w:left="359"/>
        <w:jc w:val="both"/>
        <w:rPr>
          <w:rFonts w:ascii="Times New Roman" w:eastAsia="Times New Roman" w:hAnsi="Times New Roman" w:cs="Times New Roman"/>
          <w:sz w:val="24"/>
          <w:szCs w:val="24"/>
        </w:rPr>
      </w:pPr>
    </w:p>
    <w:p w:rsidR="00B042A3" w:rsidRPr="00D03B16" w:rsidRDefault="008F03A1" w:rsidP="00B042A3">
      <w:pPr>
        <w:spacing w:after="0" w:line="240" w:lineRule="auto"/>
        <w:jc w:val="both"/>
        <w:rPr>
          <w:rFonts w:ascii="Times New Roman" w:eastAsia="Times New Roman" w:hAnsi="Times New Roman" w:cs="Times New Roman"/>
          <w:sz w:val="28"/>
          <w:szCs w:val="28"/>
        </w:rPr>
      </w:pPr>
      <w:r w:rsidRPr="00D03B16">
        <w:rPr>
          <w:rFonts w:ascii="Times New Roman" w:eastAsia="Times New Roman" w:hAnsi="Times New Roman" w:cs="Times New Roman"/>
          <w:sz w:val="28"/>
          <w:szCs w:val="28"/>
        </w:rPr>
        <w:t>Глава</w:t>
      </w:r>
      <w:r w:rsidR="00B042A3" w:rsidRPr="00D03B16">
        <w:rPr>
          <w:rFonts w:ascii="Times New Roman" w:eastAsia="Times New Roman" w:hAnsi="Times New Roman" w:cs="Times New Roman"/>
          <w:sz w:val="28"/>
          <w:szCs w:val="28"/>
        </w:rPr>
        <w:t xml:space="preserve"> городского поселения                                                                                           </w:t>
      </w:r>
    </w:p>
    <w:p w:rsidR="00043C17" w:rsidRDefault="00B042A3" w:rsidP="00B042A3">
      <w:pPr>
        <w:spacing w:after="0" w:line="240" w:lineRule="auto"/>
        <w:jc w:val="both"/>
        <w:rPr>
          <w:rFonts w:ascii="Times New Roman" w:eastAsia="Times New Roman" w:hAnsi="Times New Roman" w:cs="Times New Roman"/>
          <w:sz w:val="28"/>
          <w:szCs w:val="28"/>
        </w:rPr>
      </w:pPr>
      <w:r w:rsidRPr="00D03B16">
        <w:rPr>
          <w:rFonts w:ascii="Times New Roman" w:eastAsia="Times New Roman" w:hAnsi="Times New Roman" w:cs="Times New Roman"/>
          <w:sz w:val="28"/>
          <w:szCs w:val="28"/>
        </w:rPr>
        <w:t xml:space="preserve">г. Серафимович                                                               </w:t>
      </w:r>
      <w:r w:rsidR="00D03B16">
        <w:rPr>
          <w:rFonts w:ascii="Times New Roman" w:eastAsia="Times New Roman" w:hAnsi="Times New Roman" w:cs="Times New Roman"/>
          <w:sz w:val="28"/>
          <w:szCs w:val="28"/>
        </w:rPr>
        <w:t xml:space="preserve">           </w:t>
      </w:r>
      <w:r w:rsidRPr="00D03B16">
        <w:rPr>
          <w:rFonts w:ascii="Times New Roman" w:eastAsia="Times New Roman" w:hAnsi="Times New Roman" w:cs="Times New Roman"/>
          <w:sz w:val="28"/>
          <w:szCs w:val="28"/>
        </w:rPr>
        <w:t xml:space="preserve">    </w:t>
      </w:r>
      <w:r w:rsidR="008F03A1" w:rsidRPr="00D03B16">
        <w:rPr>
          <w:rFonts w:ascii="Times New Roman" w:eastAsia="Times New Roman" w:hAnsi="Times New Roman" w:cs="Times New Roman"/>
          <w:sz w:val="28"/>
          <w:szCs w:val="28"/>
        </w:rPr>
        <w:t xml:space="preserve">    Т. Н. Ильина</w:t>
      </w:r>
    </w:p>
    <w:p w:rsidR="006126A2" w:rsidRDefault="006126A2" w:rsidP="00B042A3">
      <w:pPr>
        <w:spacing w:after="0" w:line="240" w:lineRule="auto"/>
        <w:jc w:val="both"/>
        <w:rPr>
          <w:rFonts w:ascii="Times New Roman" w:eastAsia="Times New Roman" w:hAnsi="Times New Roman" w:cs="Times New Roman"/>
          <w:sz w:val="28"/>
          <w:szCs w:val="28"/>
        </w:rPr>
      </w:pPr>
    </w:p>
    <w:p w:rsidR="00A31EEA" w:rsidRDefault="00A31EEA" w:rsidP="00B042A3">
      <w:pPr>
        <w:spacing w:after="0" w:line="240" w:lineRule="auto"/>
        <w:jc w:val="both"/>
        <w:rPr>
          <w:rFonts w:ascii="Times New Roman" w:eastAsia="Times New Roman" w:hAnsi="Times New Roman" w:cs="Times New Roman"/>
          <w:sz w:val="28"/>
          <w:szCs w:val="28"/>
        </w:rPr>
      </w:pPr>
    </w:p>
    <w:p w:rsidR="00A31EEA" w:rsidRPr="006126A2" w:rsidRDefault="00A31EEA" w:rsidP="00B042A3">
      <w:pPr>
        <w:spacing w:after="0" w:line="240" w:lineRule="auto"/>
        <w:jc w:val="both"/>
        <w:rPr>
          <w:rFonts w:ascii="Times New Roman" w:eastAsia="Times New Roman" w:hAnsi="Times New Roman" w:cs="Times New Roman"/>
          <w:sz w:val="28"/>
          <w:szCs w:val="28"/>
        </w:rPr>
      </w:pPr>
    </w:p>
    <w:p w:rsidR="00043C17" w:rsidRDefault="00D03B16" w:rsidP="00B04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D03B16" w:rsidRDefault="00D03B16" w:rsidP="00B042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юрисконсульт                                                                                                       </w:t>
      </w:r>
      <w:proofErr w:type="spellStart"/>
      <w:r>
        <w:rPr>
          <w:rFonts w:ascii="Times New Roman" w:eastAsia="Times New Roman" w:hAnsi="Times New Roman" w:cs="Times New Roman"/>
          <w:sz w:val="24"/>
          <w:szCs w:val="24"/>
        </w:rPr>
        <w:t>В.Н.Митичкин</w:t>
      </w:r>
      <w:proofErr w:type="spellEnd"/>
    </w:p>
    <w:p w:rsidR="00D03B16" w:rsidRDefault="00D03B16"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A31EEA" w:rsidRDefault="00A31EEA" w:rsidP="00B042A3">
      <w:pPr>
        <w:spacing w:after="0" w:line="240" w:lineRule="auto"/>
        <w:jc w:val="both"/>
        <w:rPr>
          <w:rFonts w:ascii="Times New Roman" w:eastAsia="Times New Roman" w:hAnsi="Times New Roman" w:cs="Times New Roman"/>
          <w:sz w:val="24"/>
          <w:szCs w:val="24"/>
        </w:rPr>
      </w:pPr>
    </w:p>
    <w:p w:rsidR="00F60A8B" w:rsidRPr="00BA2E55" w:rsidRDefault="00F60A8B" w:rsidP="00B042A3">
      <w:pPr>
        <w:spacing w:after="0" w:line="240" w:lineRule="auto"/>
        <w:jc w:val="both"/>
        <w:rPr>
          <w:rFonts w:ascii="Times New Roman" w:eastAsia="Times New Roman" w:hAnsi="Times New Roman" w:cs="Times New Roman"/>
          <w:sz w:val="20"/>
          <w:szCs w:val="24"/>
        </w:rPr>
      </w:pPr>
      <w:r w:rsidRPr="00BA2E55">
        <w:rPr>
          <w:rFonts w:ascii="Times New Roman" w:eastAsia="Times New Roman" w:hAnsi="Times New Roman" w:cs="Times New Roman"/>
          <w:sz w:val="20"/>
          <w:szCs w:val="24"/>
        </w:rPr>
        <w:t xml:space="preserve">Исп. </w:t>
      </w:r>
      <w:proofErr w:type="spellStart"/>
      <w:r w:rsidR="00D03B16">
        <w:rPr>
          <w:rFonts w:ascii="Times New Roman" w:eastAsia="Times New Roman" w:hAnsi="Times New Roman" w:cs="Times New Roman"/>
          <w:sz w:val="20"/>
          <w:szCs w:val="24"/>
        </w:rPr>
        <w:t>Ноздрачева</w:t>
      </w:r>
      <w:proofErr w:type="spellEnd"/>
      <w:r w:rsidR="00D03B16">
        <w:rPr>
          <w:rFonts w:ascii="Times New Roman" w:eastAsia="Times New Roman" w:hAnsi="Times New Roman" w:cs="Times New Roman"/>
          <w:sz w:val="20"/>
          <w:szCs w:val="24"/>
        </w:rPr>
        <w:t xml:space="preserve"> Ксения Олеговна</w:t>
      </w:r>
    </w:p>
    <w:p w:rsidR="001A1472" w:rsidRPr="00AC65F6" w:rsidRDefault="00F60A8B" w:rsidP="00B042A3">
      <w:pPr>
        <w:spacing w:after="0" w:line="240" w:lineRule="auto"/>
        <w:jc w:val="both"/>
        <w:rPr>
          <w:rFonts w:ascii="Times New Roman" w:eastAsia="Times New Roman" w:hAnsi="Times New Roman" w:cs="Times New Roman"/>
          <w:sz w:val="20"/>
          <w:szCs w:val="24"/>
        </w:rPr>
      </w:pPr>
      <w:r w:rsidRPr="00BA2E55">
        <w:rPr>
          <w:rFonts w:ascii="Times New Roman" w:eastAsia="Times New Roman" w:hAnsi="Times New Roman" w:cs="Times New Roman"/>
          <w:sz w:val="20"/>
          <w:szCs w:val="24"/>
        </w:rPr>
        <w:t>8(84464) 4-34-52</w:t>
      </w:r>
    </w:p>
    <w:p w:rsidR="00FE36E2" w:rsidRDefault="00FE36E2" w:rsidP="00B042A3">
      <w:pPr>
        <w:spacing w:after="0" w:line="240" w:lineRule="auto"/>
        <w:jc w:val="both"/>
        <w:rPr>
          <w:rFonts w:ascii="Times New Roman" w:eastAsia="Times New Roman" w:hAnsi="Times New Roman" w:cs="Times New Roman"/>
          <w:sz w:val="24"/>
          <w:szCs w:val="24"/>
        </w:rPr>
      </w:pPr>
    </w:p>
    <w:p w:rsidR="00FE36E2" w:rsidRDefault="00FE36E2" w:rsidP="00B042A3">
      <w:pPr>
        <w:spacing w:after="0" w:line="240" w:lineRule="auto"/>
        <w:jc w:val="both"/>
        <w:rPr>
          <w:rFonts w:ascii="Times New Roman" w:eastAsia="Times New Roman" w:hAnsi="Times New Roman" w:cs="Times New Roman"/>
          <w:sz w:val="24"/>
          <w:szCs w:val="24"/>
        </w:rPr>
      </w:pPr>
    </w:p>
    <w:p w:rsidR="00FE36E2" w:rsidRDefault="00FE36E2" w:rsidP="00B042A3">
      <w:pPr>
        <w:spacing w:after="0" w:line="240" w:lineRule="auto"/>
        <w:jc w:val="both"/>
        <w:rPr>
          <w:rFonts w:ascii="Times New Roman" w:eastAsia="Times New Roman" w:hAnsi="Times New Roman" w:cs="Times New Roman"/>
          <w:sz w:val="24"/>
          <w:szCs w:val="24"/>
        </w:rPr>
      </w:pPr>
    </w:p>
    <w:p w:rsidR="00B042A3" w:rsidRPr="00B042A3" w:rsidRDefault="00B042A3" w:rsidP="00376415">
      <w:pPr>
        <w:spacing w:after="0" w:line="240" w:lineRule="auto"/>
        <w:rPr>
          <w:rFonts w:ascii="Times New Roman" w:eastAsia="Times New Roman" w:hAnsi="Times New Roman" w:cs="Times New Roman"/>
          <w:sz w:val="24"/>
          <w:szCs w:val="24"/>
        </w:rPr>
      </w:pPr>
    </w:p>
    <w:sectPr w:rsidR="00B042A3" w:rsidRPr="00B042A3" w:rsidSect="003D2C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0E"/>
    <w:multiLevelType w:val="hybridMultilevel"/>
    <w:tmpl w:val="B01ED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800221"/>
    <w:multiLevelType w:val="hybridMultilevel"/>
    <w:tmpl w:val="FD1A98BE"/>
    <w:lvl w:ilvl="0" w:tplc="8E8E6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C0682"/>
    <w:multiLevelType w:val="hybridMultilevel"/>
    <w:tmpl w:val="FC001F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72E58"/>
    <w:multiLevelType w:val="hybridMultilevel"/>
    <w:tmpl w:val="766E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83209"/>
    <w:multiLevelType w:val="hybridMultilevel"/>
    <w:tmpl w:val="911ED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F1B1F"/>
    <w:multiLevelType w:val="hybridMultilevel"/>
    <w:tmpl w:val="C454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77EDF"/>
    <w:multiLevelType w:val="hybridMultilevel"/>
    <w:tmpl w:val="815626E6"/>
    <w:lvl w:ilvl="0" w:tplc="B3C295C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A142EBB"/>
    <w:multiLevelType w:val="multilevel"/>
    <w:tmpl w:val="DBEC6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B7702"/>
    <w:multiLevelType w:val="hybridMultilevel"/>
    <w:tmpl w:val="5BDA5568"/>
    <w:lvl w:ilvl="0" w:tplc="74901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A27686"/>
    <w:multiLevelType w:val="hybridMultilevel"/>
    <w:tmpl w:val="38B4D6DC"/>
    <w:lvl w:ilvl="0" w:tplc="11BEE7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A240B4"/>
    <w:multiLevelType w:val="hybridMultilevel"/>
    <w:tmpl w:val="A5C0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0"/>
  </w:num>
  <w:num w:numId="6">
    <w:abstractNumId w:val="8"/>
  </w:num>
  <w:num w:numId="7">
    <w:abstractNumId w:val="1"/>
  </w:num>
  <w:num w:numId="8">
    <w:abstractNumId w:val="3"/>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51B"/>
    <w:rsid w:val="00043C17"/>
    <w:rsid w:val="0005584C"/>
    <w:rsid w:val="000642C8"/>
    <w:rsid w:val="00094C46"/>
    <w:rsid w:val="000A0071"/>
    <w:rsid w:val="000B06D1"/>
    <w:rsid w:val="000B7FD9"/>
    <w:rsid w:val="0011202F"/>
    <w:rsid w:val="00182EEE"/>
    <w:rsid w:val="00186251"/>
    <w:rsid w:val="001A1472"/>
    <w:rsid w:val="001B7CA6"/>
    <w:rsid w:val="001D1E75"/>
    <w:rsid w:val="001D47F5"/>
    <w:rsid w:val="001D5C73"/>
    <w:rsid w:val="00207455"/>
    <w:rsid w:val="002167AB"/>
    <w:rsid w:val="00226816"/>
    <w:rsid w:val="002C63D9"/>
    <w:rsid w:val="003345E2"/>
    <w:rsid w:val="00346F95"/>
    <w:rsid w:val="003572C1"/>
    <w:rsid w:val="003578FB"/>
    <w:rsid w:val="00376415"/>
    <w:rsid w:val="003B0EF6"/>
    <w:rsid w:val="003B7A3F"/>
    <w:rsid w:val="003D2CB2"/>
    <w:rsid w:val="003E4831"/>
    <w:rsid w:val="004213D6"/>
    <w:rsid w:val="00457455"/>
    <w:rsid w:val="004A42A9"/>
    <w:rsid w:val="004A515C"/>
    <w:rsid w:val="004E5271"/>
    <w:rsid w:val="004F56FE"/>
    <w:rsid w:val="005901C1"/>
    <w:rsid w:val="005C1E08"/>
    <w:rsid w:val="005C52BC"/>
    <w:rsid w:val="005C7E53"/>
    <w:rsid w:val="005D38CE"/>
    <w:rsid w:val="00602491"/>
    <w:rsid w:val="00603031"/>
    <w:rsid w:val="006126A2"/>
    <w:rsid w:val="00661C55"/>
    <w:rsid w:val="00663910"/>
    <w:rsid w:val="006A03AC"/>
    <w:rsid w:val="007051EE"/>
    <w:rsid w:val="00717045"/>
    <w:rsid w:val="007671F8"/>
    <w:rsid w:val="007828DD"/>
    <w:rsid w:val="00792EBA"/>
    <w:rsid w:val="007D1C44"/>
    <w:rsid w:val="00815F72"/>
    <w:rsid w:val="00856FCC"/>
    <w:rsid w:val="008F03A1"/>
    <w:rsid w:val="008F110D"/>
    <w:rsid w:val="00903651"/>
    <w:rsid w:val="00912AC8"/>
    <w:rsid w:val="00912CDB"/>
    <w:rsid w:val="00954F36"/>
    <w:rsid w:val="00967425"/>
    <w:rsid w:val="009878D6"/>
    <w:rsid w:val="009A2DEA"/>
    <w:rsid w:val="00A06424"/>
    <w:rsid w:val="00A31EEA"/>
    <w:rsid w:val="00A73A6D"/>
    <w:rsid w:val="00AB08DF"/>
    <w:rsid w:val="00AB095E"/>
    <w:rsid w:val="00AB76A1"/>
    <w:rsid w:val="00AB7760"/>
    <w:rsid w:val="00AC65F6"/>
    <w:rsid w:val="00AD3BF4"/>
    <w:rsid w:val="00B042A3"/>
    <w:rsid w:val="00B15EAA"/>
    <w:rsid w:val="00B40EB7"/>
    <w:rsid w:val="00B649A5"/>
    <w:rsid w:val="00BA2E55"/>
    <w:rsid w:val="00BB050B"/>
    <w:rsid w:val="00BF73C4"/>
    <w:rsid w:val="00C13188"/>
    <w:rsid w:val="00C16046"/>
    <w:rsid w:val="00C60A4C"/>
    <w:rsid w:val="00C8345F"/>
    <w:rsid w:val="00CD310F"/>
    <w:rsid w:val="00CD6BE5"/>
    <w:rsid w:val="00CE4585"/>
    <w:rsid w:val="00CF2E86"/>
    <w:rsid w:val="00D03B16"/>
    <w:rsid w:val="00D33586"/>
    <w:rsid w:val="00D35716"/>
    <w:rsid w:val="00D64CC4"/>
    <w:rsid w:val="00D80A33"/>
    <w:rsid w:val="00D91A55"/>
    <w:rsid w:val="00DB7963"/>
    <w:rsid w:val="00DD778E"/>
    <w:rsid w:val="00DF2471"/>
    <w:rsid w:val="00E07F8C"/>
    <w:rsid w:val="00E117EE"/>
    <w:rsid w:val="00E42281"/>
    <w:rsid w:val="00E45923"/>
    <w:rsid w:val="00E80D79"/>
    <w:rsid w:val="00EA3592"/>
    <w:rsid w:val="00EB51CD"/>
    <w:rsid w:val="00EC0740"/>
    <w:rsid w:val="00ED1B53"/>
    <w:rsid w:val="00F05DB0"/>
    <w:rsid w:val="00F06135"/>
    <w:rsid w:val="00F367A2"/>
    <w:rsid w:val="00F550B3"/>
    <w:rsid w:val="00F60A8B"/>
    <w:rsid w:val="00F60AD2"/>
    <w:rsid w:val="00F6251B"/>
    <w:rsid w:val="00F6695C"/>
    <w:rsid w:val="00F82217"/>
    <w:rsid w:val="00FA18A6"/>
    <w:rsid w:val="00FE3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51B"/>
    <w:pPr>
      <w:ind w:left="720"/>
      <w:contextualSpacing/>
    </w:pPr>
  </w:style>
  <w:style w:type="table" w:styleId="a4">
    <w:name w:val="Table Grid"/>
    <w:basedOn w:val="a1"/>
    <w:uiPriority w:val="59"/>
    <w:rsid w:val="00B04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856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82999">
      <w:bodyDiv w:val="1"/>
      <w:marLeft w:val="0"/>
      <w:marRight w:val="0"/>
      <w:marTop w:val="0"/>
      <w:marBottom w:val="0"/>
      <w:divBdr>
        <w:top w:val="none" w:sz="0" w:space="0" w:color="auto"/>
        <w:left w:val="none" w:sz="0" w:space="0" w:color="auto"/>
        <w:bottom w:val="none" w:sz="0" w:space="0" w:color="auto"/>
        <w:right w:val="none" w:sz="0" w:space="0" w:color="auto"/>
      </w:divBdr>
    </w:div>
    <w:div w:id="141317549">
      <w:bodyDiv w:val="1"/>
      <w:marLeft w:val="0"/>
      <w:marRight w:val="0"/>
      <w:marTop w:val="0"/>
      <w:marBottom w:val="0"/>
      <w:divBdr>
        <w:top w:val="none" w:sz="0" w:space="0" w:color="auto"/>
        <w:left w:val="none" w:sz="0" w:space="0" w:color="auto"/>
        <w:bottom w:val="none" w:sz="0" w:space="0" w:color="auto"/>
        <w:right w:val="none" w:sz="0" w:space="0" w:color="auto"/>
      </w:divBdr>
    </w:div>
    <w:div w:id="414209584">
      <w:bodyDiv w:val="1"/>
      <w:marLeft w:val="0"/>
      <w:marRight w:val="0"/>
      <w:marTop w:val="0"/>
      <w:marBottom w:val="0"/>
      <w:divBdr>
        <w:top w:val="none" w:sz="0" w:space="0" w:color="auto"/>
        <w:left w:val="none" w:sz="0" w:space="0" w:color="auto"/>
        <w:bottom w:val="none" w:sz="0" w:space="0" w:color="auto"/>
        <w:right w:val="none" w:sz="0" w:space="0" w:color="auto"/>
      </w:divBdr>
    </w:div>
    <w:div w:id="570962614">
      <w:bodyDiv w:val="1"/>
      <w:marLeft w:val="0"/>
      <w:marRight w:val="0"/>
      <w:marTop w:val="0"/>
      <w:marBottom w:val="0"/>
      <w:divBdr>
        <w:top w:val="none" w:sz="0" w:space="0" w:color="auto"/>
        <w:left w:val="none" w:sz="0" w:space="0" w:color="auto"/>
        <w:bottom w:val="none" w:sz="0" w:space="0" w:color="auto"/>
        <w:right w:val="none" w:sz="0" w:space="0" w:color="auto"/>
      </w:divBdr>
    </w:div>
    <w:div w:id="1374184823">
      <w:bodyDiv w:val="1"/>
      <w:marLeft w:val="0"/>
      <w:marRight w:val="0"/>
      <w:marTop w:val="0"/>
      <w:marBottom w:val="0"/>
      <w:divBdr>
        <w:top w:val="none" w:sz="0" w:space="0" w:color="auto"/>
        <w:left w:val="none" w:sz="0" w:space="0" w:color="auto"/>
        <w:bottom w:val="none" w:sz="0" w:space="0" w:color="auto"/>
        <w:right w:val="none" w:sz="0" w:space="0" w:color="auto"/>
      </w:divBdr>
    </w:div>
    <w:div w:id="20834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Имущество</cp:lastModifiedBy>
  <cp:revision>3</cp:revision>
  <cp:lastPrinted>2021-06-23T07:18:00Z</cp:lastPrinted>
  <dcterms:created xsi:type="dcterms:W3CDTF">2021-06-23T07:34:00Z</dcterms:created>
  <dcterms:modified xsi:type="dcterms:W3CDTF">2021-06-23T07:42:00Z</dcterms:modified>
</cp:coreProperties>
</file>