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4CD" w:rsidRPr="00CB54CD" w:rsidRDefault="00CB54CD" w:rsidP="00CB54CD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B54CD">
        <w:rPr>
          <w:rFonts w:ascii="Times New Roman" w:hAnsi="Times New Roman" w:cs="Times New Roman"/>
          <w:sz w:val="18"/>
          <w:szCs w:val="18"/>
        </w:rPr>
        <w:t xml:space="preserve">Приложение № 1                                                                                                                                                                           </w:t>
      </w:r>
    </w:p>
    <w:p w:rsidR="00CB54CD" w:rsidRPr="00CB54CD" w:rsidRDefault="00CB54CD" w:rsidP="00CB54C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22222"/>
          <w:sz w:val="18"/>
          <w:szCs w:val="18"/>
        </w:rPr>
      </w:pPr>
      <w:r w:rsidRPr="00CB54CD">
        <w:rPr>
          <w:rFonts w:ascii="Times New Roman" w:hAnsi="Times New Roman" w:cs="Times New Roman"/>
          <w:sz w:val="18"/>
          <w:szCs w:val="18"/>
        </w:rPr>
        <w:t xml:space="preserve">                               к  </w:t>
      </w:r>
      <w:r w:rsidRPr="00CB54CD">
        <w:rPr>
          <w:rFonts w:ascii="Times New Roman" w:hAnsi="Times New Roman" w:cs="Times New Roman"/>
          <w:color w:val="222222"/>
          <w:sz w:val="18"/>
          <w:szCs w:val="18"/>
        </w:rPr>
        <w:t xml:space="preserve">Постановлению о проведения </w:t>
      </w:r>
    </w:p>
    <w:p w:rsidR="00CB54CD" w:rsidRPr="00CB54CD" w:rsidRDefault="00CB54CD" w:rsidP="00CB54C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22222"/>
          <w:sz w:val="18"/>
          <w:szCs w:val="18"/>
        </w:rPr>
      </w:pPr>
      <w:r w:rsidRPr="00CB54CD">
        <w:rPr>
          <w:rFonts w:ascii="Times New Roman" w:hAnsi="Times New Roman" w:cs="Times New Roman"/>
          <w:color w:val="222222"/>
          <w:sz w:val="18"/>
          <w:szCs w:val="18"/>
        </w:rPr>
        <w:t>ежегодного смотра-конкурса</w:t>
      </w:r>
    </w:p>
    <w:p w:rsidR="00CB54CD" w:rsidRPr="00CB54CD" w:rsidRDefault="00CB54CD" w:rsidP="00CB54C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22222"/>
          <w:sz w:val="18"/>
          <w:szCs w:val="18"/>
        </w:rPr>
      </w:pPr>
      <w:r w:rsidRPr="00CB54CD">
        <w:rPr>
          <w:rFonts w:ascii="Times New Roman" w:hAnsi="Times New Roman" w:cs="Times New Roman"/>
          <w:color w:val="222222"/>
          <w:sz w:val="18"/>
          <w:szCs w:val="18"/>
        </w:rPr>
        <w:t xml:space="preserve"> «Лучшее новогоднее оформление </w:t>
      </w:r>
    </w:p>
    <w:p w:rsidR="00CB54CD" w:rsidRPr="00CB54CD" w:rsidRDefault="00CB54CD" w:rsidP="00CB54C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22222"/>
          <w:sz w:val="18"/>
          <w:szCs w:val="18"/>
        </w:rPr>
      </w:pPr>
      <w:r w:rsidRPr="00CB54CD">
        <w:rPr>
          <w:rFonts w:ascii="Times New Roman" w:hAnsi="Times New Roman" w:cs="Times New Roman"/>
          <w:color w:val="222222"/>
          <w:sz w:val="18"/>
          <w:szCs w:val="18"/>
        </w:rPr>
        <w:t>организаций всех форм собственности,</w:t>
      </w:r>
    </w:p>
    <w:p w:rsidR="00CB54CD" w:rsidRPr="00CB54CD" w:rsidRDefault="00CB54CD" w:rsidP="00CB54C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22222"/>
          <w:sz w:val="18"/>
          <w:szCs w:val="18"/>
        </w:rPr>
      </w:pPr>
      <w:r w:rsidRPr="00CB54CD">
        <w:rPr>
          <w:rFonts w:ascii="Times New Roman" w:hAnsi="Times New Roman" w:cs="Times New Roman"/>
          <w:color w:val="222222"/>
          <w:sz w:val="18"/>
          <w:szCs w:val="18"/>
        </w:rPr>
        <w:t xml:space="preserve"> частных подворий </w:t>
      </w:r>
    </w:p>
    <w:p w:rsidR="00CB54CD" w:rsidRPr="00CB54CD" w:rsidRDefault="00CB54CD" w:rsidP="00CB54C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22222"/>
          <w:sz w:val="18"/>
          <w:szCs w:val="18"/>
        </w:rPr>
      </w:pPr>
      <w:r w:rsidRPr="00CB54CD">
        <w:rPr>
          <w:rFonts w:ascii="Times New Roman" w:hAnsi="Times New Roman" w:cs="Times New Roman"/>
          <w:color w:val="222222"/>
          <w:sz w:val="18"/>
          <w:szCs w:val="18"/>
        </w:rPr>
        <w:t xml:space="preserve">городского поселения город Серафимович </w:t>
      </w:r>
    </w:p>
    <w:p w:rsidR="00CB54CD" w:rsidRPr="00CB54CD" w:rsidRDefault="00CB54CD" w:rsidP="00CB54C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22222"/>
          <w:sz w:val="18"/>
          <w:szCs w:val="18"/>
        </w:rPr>
      </w:pPr>
      <w:r w:rsidRPr="00CB54CD">
        <w:rPr>
          <w:rFonts w:ascii="Times New Roman" w:hAnsi="Times New Roman" w:cs="Times New Roman"/>
          <w:color w:val="222222"/>
          <w:sz w:val="18"/>
          <w:szCs w:val="18"/>
        </w:rPr>
        <w:t>Волгоградской области»</w:t>
      </w:r>
    </w:p>
    <w:p w:rsidR="00CB54CD" w:rsidRPr="00CB54CD" w:rsidRDefault="00CB54CD" w:rsidP="00CB54C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color w:val="222222"/>
          <w:sz w:val="18"/>
          <w:szCs w:val="18"/>
        </w:rPr>
      </w:pPr>
      <w:r w:rsidRPr="00CB54CD">
        <w:rPr>
          <w:rFonts w:ascii="Times New Roman" w:hAnsi="Times New Roman" w:cs="Times New Roman"/>
          <w:color w:val="222222"/>
          <w:sz w:val="18"/>
          <w:szCs w:val="18"/>
        </w:rPr>
        <w:t>№</w:t>
      </w:r>
      <w:r w:rsidR="007C6028">
        <w:rPr>
          <w:rFonts w:ascii="Times New Roman" w:hAnsi="Times New Roman" w:cs="Times New Roman"/>
          <w:color w:val="222222"/>
          <w:sz w:val="18"/>
          <w:szCs w:val="18"/>
        </w:rPr>
        <w:t xml:space="preserve"> 223</w:t>
      </w:r>
      <w:r w:rsidRPr="00CB54CD">
        <w:rPr>
          <w:rFonts w:ascii="Times New Roman" w:hAnsi="Times New Roman" w:cs="Times New Roman"/>
          <w:color w:val="222222"/>
          <w:sz w:val="18"/>
          <w:szCs w:val="18"/>
        </w:rPr>
        <w:t xml:space="preserve"> «</w:t>
      </w:r>
      <w:r w:rsidR="007C6028">
        <w:rPr>
          <w:rFonts w:ascii="Times New Roman" w:hAnsi="Times New Roman" w:cs="Times New Roman"/>
          <w:color w:val="222222"/>
          <w:sz w:val="18"/>
          <w:szCs w:val="18"/>
        </w:rPr>
        <w:t>03</w:t>
      </w:r>
      <w:r w:rsidRPr="00CB54CD">
        <w:rPr>
          <w:rFonts w:ascii="Times New Roman" w:hAnsi="Times New Roman" w:cs="Times New Roman"/>
          <w:color w:val="222222"/>
          <w:sz w:val="18"/>
          <w:szCs w:val="18"/>
        </w:rPr>
        <w:t xml:space="preserve">» </w:t>
      </w:r>
      <w:r w:rsidR="007C6028">
        <w:rPr>
          <w:rFonts w:ascii="Times New Roman" w:hAnsi="Times New Roman" w:cs="Times New Roman"/>
          <w:color w:val="222222"/>
          <w:sz w:val="18"/>
          <w:szCs w:val="18"/>
        </w:rPr>
        <w:t xml:space="preserve">декабря </w:t>
      </w:r>
      <w:r w:rsidRPr="00CB54CD">
        <w:rPr>
          <w:rFonts w:ascii="Times New Roman" w:hAnsi="Times New Roman" w:cs="Times New Roman"/>
          <w:color w:val="222222"/>
          <w:sz w:val="18"/>
          <w:szCs w:val="18"/>
        </w:rPr>
        <w:t>2018</w:t>
      </w:r>
      <w:r w:rsidR="007C6028">
        <w:rPr>
          <w:rFonts w:ascii="Times New Roman" w:hAnsi="Times New Roman" w:cs="Times New Roman"/>
          <w:color w:val="222222"/>
          <w:sz w:val="18"/>
          <w:szCs w:val="18"/>
        </w:rPr>
        <w:t>г.</w:t>
      </w:r>
    </w:p>
    <w:p w:rsidR="00B35701" w:rsidRPr="00B35701" w:rsidRDefault="00B35701" w:rsidP="00B35701">
      <w:pPr>
        <w:shd w:val="clear" w:color="auto" w:fill="FFFFFF"/>
        <w:spacing w:after="0"/>
        <w:jc w:val="right"/>
        <w:textAlignment w:val="baseline"/>
        <w:rPr>
          <w:rFonts w:ascii="Times New Roman" w:hAnsi="Times New Roman" w:cs="Times New Roman"/>
          <w:color w:val="222222"/>
          <w:sz w:val="18"/>
          <w:szCs w:val="18"/>
        </w:rPr>
      </w:pPr>
    </w:p>
    <w:p w:rsidR="0043587D" w:rsidRDefault="0043587D" w:rsidP="0043587D">
      <w:pPr>
        <w:shd w:val="clear" w:color="auto" w:fill="FFFFFF"/>
        <w:spacing w:after="0" w:line="336" w:lineRule="atLeast"/>
        <w:ind w:firstLine="709"/>
        <w:jc w:val="center"/>
        <w:textAlignment w:val="baseline"/>
        <w:rPr>
          <w:rFonts w:ascii="PT Serif" w:eastAsia="Times New Roman" w:hAnsi="PT Serif" w:cs="Times New Roman"/>
          <w:color w:val="222222"/>
          <w:sz w:val="24"/>
          <w:szCs w:val="24"/>
        </w:rPr>
      </w:pPr>
      <w:r>
        <w:rPr>
          <w:rFonts w:ascii="inherit" w:eastAsia="Times New Roman" w:hAnsi="inherit" w:cs="Times New Roman"/>
          <w:b/>
          <w:bCs/>
          <w:color w:val="222222"/>
          <w:sz w:val="24"/>
          <w:szCs w:val="24"/>
        </w:rPr>
        <w:t> </w:t>
      </w:r>
    </w:p>
    <w:p w:rsidR="00CB6EB9" w:rsidRDefault="0043587D" w:rsidP="0043587D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AA26AE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ПОЛОЖЕНИЕ</w:t>
      </w:r>
    </w:p>
    <w:p w:rsidR="0043587D" w:rsidRPr="0043587D" w:rsidRDefault="0043587D" w:rsidP="0043587D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о порядке проведения ежегодного смотра-конкурса</w:t>
      </w:r>
    </w:p>
    <w:p w:rsidR="0043587D" w:rsidRPr="0043587D" w:rsidRDefault="0043587D" w:rsidP="00CB6EB9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 «Лучшее новогоднее оформление организаций всех форм собственности, частных подворий городского поселения город Серафимови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ч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Волгоградской области»</w:t>
      </w:r>
    </w:p>
    <w:p w:rsidR="0043587D" w:rsidRPr="0043587D" w:rsidRDefault="0043587D" w:rsidP="00AA26AE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1. Общие положения</w:t>
      </w:r>
    </w:p>
    <w:p w:rsidR="0043587D" w:rsidRPr="0043587D" w:rsidRDefault="0043587D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 1.1. Настоящее Положение определяет цель, порядок подготовки и проведения ежегодного смотра-конкурса «Лучшее новогоднее оформление организаций всех форм собственности, частных подворий городского поселения город Серафимович Волгоградской области» (далее - Конкурс), условия участия в конкурсе и награждения победителей.</w:t>
      </w:r>
    </w:p>
    <w:p w:rsidR="0043587D" w:rsidRPr="0043587D" w:rsidRDefault="0043587D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1.2. Конкурс на лучшее оформление организаций всех форм собственности, частных подворий к Новому году и Рождеству Христову проводится в целях создания праздничной атмосферы городского поселения город Серафимович и своевременной подготовки организаций и жителей городского поселения к Новому году и Рождеству Христову.</w:t>
      </w:r>
    </w:p>
    <w:p w:rsidR="0043587D" w:rsidRPr="0043587D" w:rsidRDefault="0043587D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1.3. Задачи конкурса:</w:t>
      </w:r>
    </w:p>
    <w:p w:rsidR="0043587D" w:rsidRPr="0043587D" w:rsidRDefault="0043587D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активизация участия организаций всех форм собственности и жителей городского </w:t>
      </w:r>
      <w:r w:rsidR="00B35701">
        <w:rPr>
          <w:rFonts w:ascii="Times New Roman" w:eastAsia="Times New Roman" w:hAnsi="Times New Roman" w:cs="Times New Roman"/>
          <w:color w:val="222222"/>
          <w:sz w:val="24"/>
          <w:szCs w:val="24"/>
        </w:rPr>
        <w:t>поселения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в проведении работ по оформлению фасадов зданий и прилегающих к ним территорий к Новому году и Рождеству Христову;</w:t>
      </w:r>
    </w:p>
    <w:p w:rsidR="0043587D" w:rsidRPr="0043587D" w:rsidRDefault="0043587D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выявление и поощрение граждан и организаций, добившихся эстетичного и праздничного вида фасада здания и прилегающей территории.</w:t>
      </w:r>
    </w:p>
    <w:p w:rsidR="0043587D" w:rsidRPr="0043587D" w:rsidRDefault="0043587D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1.4.  Общее руководство и </w:t>
      </w:r>
      <w:proofErr w:type="gramStart"/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контроль за</w:t>
      </w:r>
      <w:proofErr w:type="gramEnd"/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подготовкой и проведением конкурса осуществляет комиссия по подведению итогов конкурса (далее именуется - Комиссия).</w:t>
      </w:r>
    </w:p>
    <w:p w:rsidR="0043587D" w:rsidRPr="0043587D" w:rsidRDefault="0043587D" w:rsidP="00AA26AE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       2. Условия участия в конкурсе и порядок его проведения</w:t>
      </w:r>
    </w:p>
    <w:p w:rsidR="0043587D" w:rsidRPr="0043587D" w:rsidRDefault="0043587D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 2.1. Конкурс проводится ежегодно с 01 декабря по 2</w:t>
      </w:r>
      <w:r w:rsidR="00A41DFB">
        <w:rPr>
          <w:rFonts w:ascii="Times New Roman" w:eastAsia="Times New Roman" w:hAnsi="Times New Roman" w:cs="Times New Roman"/>
          <w:color w:val="222222"/>
          <w:sz w:val="24"/>
          <w:szCs w:val="24"/>
        </w:rPr>
        <w:t>8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декабря текущего года.</w:t>
      </w:r>
    </w:p>
    <w:p w:rsidR="0043587D" w:rsidRPr="0043587D" w:rsidRDefault="0043587D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2.2. В конкурсе могут принимать участие организации независимо от их организационно-правовой формы собственности, осуществляющие свою деятельность на территории городского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поселения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город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Серафимович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 Волгоградской области. А также  жители городского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поселения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город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Серафимович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Волгоградской области.</w:t>
      </w:r>
    </w:p>
    <w:p w:rsidR="0043587D" w:rsidRPr="0043587D" w:rsidRDefault="0043587D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2.3.Конкурс проводится в номинациях:</w:t>
      </w:r>
    </w:p>
    <w:p w:rsidR="0043587D" w:rsidRPr="0043587D" w:rsidRDefault="0043587D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-«Оригинальное иллюминационное оформление зданий и сооружений среди </w:t>
      </w:r>
      <w:r w:rsidR="0094259A">
        <w:rPr>
          <w:rFonts w:ascii="Times New Roman" w:eastAsia="Times New Roman" w:hAnsi="Times New Roman" w:cs="Times New Roman"/>
          <w:color w:val="222222"/>
          <w:sz w:val="24"/>
          <w:szCs w:val="24"/>
        </w:rPr>
        <w:t>юридических организаций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»</w:t>
      </w:r>
      <w:r w:rsidR="00B3570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- 3 победителя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:rsidR="0043587D" w:rsidRPr="0043587D" w:rsidRDefault="0094259A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-</w:t>
      </w:r>
      <w:r w:rsidR="0043587D"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«Оригинальное иллюминационное оформление фасадов домов и дворовых территорий жилых домов среди населения»</w:t>
      </w:r>
      <w:r w:rsidR="00B3570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- 3 победителя</w:t>
      </w:r>
      <w:r w:rsidR="0043587D"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:rsidR="0094259A" w:rsidRDefault="0043587D" w:rsidP="00AA26AE">
      <w:pPr>
        <w:shd w:val="clear" w:color="auto" w:fill="FFFFFF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lastRenderedPageBreak/>
        <w:t>2.4. Участники конкурса должны заявить о</w:t>
      </w:r>
      <w:r w:rsidR="0094259A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</w:t>
      </w:r>
      <w:r w:rsidRPr="004358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своем желании принять участие в конкурсе в 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администраци</w:t>
      </w:r>
      <w:r w:rsidR="0094259A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ю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городского </w:t>
      </w:r>
      <w:r w:rsidR="0094259A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поселения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город </w:t>
      </w:r>
      <w:r w:rsidR="0094259A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Серафимович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Волгоградской области</w:t>
      </w:r>
      <w:r w:rsidRPr="0043587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358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по ад</w:t>
      </w:r>
      <w:r w:rsidR="0094259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ресу: Волгоградская область, г</w:t>
      </w:r>
      <w:proofErr w:type="gramStart"/>
      <w:r w:rsidR="0094259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.С</w:t>
      </w:r>
      <w:proofErr w:type="gramEnd"/>
      <w:r w:rsidR="0094259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ерафимович</w:t>
      </w:r>
      <w:r w:rsidRPr="004358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ул. </w:t>
      </w:r>
      <w:r w:rsidR="0094259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Блинова</w:t>
      </w:r>
      <w:r w:rsidRPr="004358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д. </w:t>
      </w:r>
      <w:r w:rsidR="0094259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3, офис 2</w:t>
      </w:r>
      <w:r w:rsidRPr="004358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или по телефону: 8(8446</w:t>
      </w:r>
      <w:r w:rsidR="0094259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4</w:t>
      </w:r>
      <w:r w:rsidRPr="004358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)</w:t>
      </w:r>
      <w:r w:rsidR="0094259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4-34-52</w:t>
      </w:r>
      <w:r w:rsidRPr="004358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 </w:t>
      </w:r>
    </w:p>
    <w:p w:rsidR="0043587D" w:rsidRPr="0043587D" w:rsidRDefault="0043587D" w:rsidP="00AA26AE">
      <w:pPr>
        <w:shd w:val="clear" w:color="auto" w:fill="FFFFFF"/>
        <w:spacing w:after="0" w:line="240" w:lineRule="auto"/>
        <w:ind w:left="142" w:firstLine="567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    </w:t>
      </w:r>
    </w:p>
    <w:p w:rsidR="0043587D" w:rsidRPr="0043587D" w:rsidRDefault="0043587D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2.5. Конкурс проводится в два этапа:</w:t>
      </w:r>
    </w:p>
    <w:p w:rsidR="0043587D" w:rsidRDefault="0043587D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с 1</w:t>
      </w:r>
      <w:r w:rsidR="00B35701">
        <w:rPr>
          <w:rFonts w:ascii="Times New Roman" w:eastAsia="Times New Roman" w:hAnsi="Times New Roman" w:cs="Times New Roman"/>
          <w:color w:val="222222"/>
          <w:sz w:val="24"/>
          <w:szCs w:val="24"/>
        </w:rPr>
        <w:t>5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декабря по</w:t>
      </w:r>
      <w:r w:rsidR="00B3570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22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декабря участники конкурса </w:t>
      </w:r>
      <w:r w:rsidR="0094259A">
        <w:rPr>
          <w:rFonts w:ascii="Times New Roman" w:eastAsia="Times New Roman" w:hAnsi="Times New Roman" w:cs="Times New Roman"/>
          <w:color w:val="222222"/>
          <w:sz w:val="24"/>
          <w:szCs w:val="24"/>
        </w:rPr>
        <w:t>подают заявки об участие в конкурсе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</w:p>
    <w:p w:rsidR="0043587D" w:rsidRPr="0043587D" w:rsidRDefault="00B35701" w:rsidP="00CB6EB9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после сбора заявок</w:t>
      </w:r>
      <w:r w:rsidR="00A41DFB">
        <w:rPr>
          <w:rFonts w:ascii="Times New Roman" w:eastAsia="Times New Roman" w:hAnsi="Times New Roman" w:cs="Times New Roman"/>
          <w:color w:val="222222"/>
          <w:sz w:val="24"/>
          <w:szCs w:val="24"/>
        </w:rPr>
        <w:t>, до 2</w:t>
      </w:r>
      <w:r w:rsidR="001C563B">
        <w:rPr>
          <w:rFonts w:ascii="Times New Roman" w:eastAsia="Times New Roman" w:hAnsi="Times New Roman" w:cs="Times New Roman"/>
          <w:color w:val="222222"/>
          <w:sz w:val="24"/>
          <w:szCs w:val="24"/>
        </w:rPr>
        <w:t>8</w:t>
      </w:r>
      <w:r w:rsidR="00A41DF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декабря,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администрация городского поселения</w:t>
      </w:r>
      <w:r w:rsidR="009A0DB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gramStart"/>
      <w:r w:rsidR="009A0DB3">
        <w:rPr>
          <w:rFonts w:ascii="Times New Roman" w:eastAsia="Times New Roman" w:hAnsi="Times New Roman" w:cs="Times New Roman"/>
          <w:color w:val="222222"/>
          <w:sz w:val="24"/>
          <w:szCs w:val="24"/>
        </w:rPr>
        <w:t>г</w:t>
      </w:r>
      <w:proofErr w:type="gramEnd"/>
      <w:r w:rsidR="009A0DB3">
        <w:rPr>
          <w:rFonts w:ascii="Times New Roman" w:eastAsia="Times New Roman" w:hAnsi="Times New Roman" w:cs="Times New Roman"/>
          <w:color w:val="222222"/>
          <w:sz w:val="24"/>
          <w:szCs w:val="24"/>
        </w:rPr>
        <w:t>. Серафимович</w:t>
      </w:r>
      <w:r w:rsidR="00CB6EB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94259A">
        <w:rPr>
          <w:rFonts w:ascii="Times New Roman" w:eastAsia="Times New Roman" w:hAnsi="Times New Roman" w:cs="Times New Roman"/>
          <w:color w:val="222222"/>
          <w:sz w:val="24"/>
          <w:szCs w:val="24"/>
        </w:rPr>
        <w:t>проводит</w:t>
      </w:r>
      <w:r w:rsidR="0043587D"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выездное обследование организаций и домовладений. Выездное обследование осуществляется членами комиссии. После сбора необходимой информации комиссия подводит итоги конкурса.</w:t>
      </w:r>
    </w:p>
    <w:p w:rsidR="0043587D" w:rsidRPr="0043587D" w:rsidRDefault="0043587D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2.6. Комиссия оценивает проделанную организациями и жителями городского </w:t>
      </w:r>
      <w:r w:rsidR="00CB6EB9">
        <w:rPr>
          <w:rFonts w:ascii="Times New Roman" w:eastAsia="Times New Roman" w:hAnsi="Times New Roman" w:cs="Times New Roman"/>
          <w:color w:val="222222"/>
          <w:sz w:val="24"/>
          <w:szCs w:val="24"/>
        </w:rPr>
        <w:t>поселения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работу по оформлению фасадов зданий и прилегающих к ним территорий в соответствии со следующими критериями:</w:t>
      </w:r>
    </w:p>
    <w:p w:rsidR="0043587D" w:rsidRPr="0043587D" w:rsidRDefault="0043587D" w:rsidP="00AA26AE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- фасад (состояние, тематическое оформление, подсветка);</w:t>
      </w:r>
    </w:p>
    <w:p w:rsidR="0043587D" w:rsidRPr="0043587D" w:rsidRDefault="0043587D" w:rsidP="00CB6EB9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-оригинальность оформлени</w:t>
      </w:r>
      <w:r w:rsidR="00CB6EB9">
        <w:rPr>
          <w:rFonts w:ascii="Times New Roman" w:eastAsia="Times New Roman" w:hAnsi="Times New Roman" w:cs="Times New Roman"/>
          <w:color w:val="222222"/>
          <w:sz w:val="24"/>
          <w:szCs w:val="24"/>
        </w:rPr>
        <w:t>я объекта и творческий подход к о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формлению;                               </w:t>
      </w:r>
    </w:p>
    <w:p w:rsidR="0043587D" w:rsidRPr="0043587D" w:rsidRDefault="0043587D" w:rsidP="00AA26AE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- наличие тематических элементов на прилегающей территории.</w:t>
      </w:r>
    </w:p>
    <w:p w:rsidR="0043587D" w:rsidRPr="0043587D" w:rsidRDefault="00A41DFB" w:rsidP="00AA26AE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           </w:t>
      </w:r>
      <w:r w:rsidR="0043587D"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2.7. Комиссия определяет победителей конкурса по каждой из номинаций.</w:t>
      </w:r>
    </w:p>
    <w:p w:rsidR="0043587D" w:rsidRPr="0043587D" w:rsidRDefault="00A41DFB" w:rsidP="00A41DFB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         </w:t>
      </w:r>
      <w:r w:rsidR="0043587D"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2.8. В каждой из номинаций определяется </w:t>
      </w:r>
      <w:r w:rsidR="00CB6EB9">
        <w:rPr>
          <w:rFonts w:ascii="Times New Roman" w:eastAsia="Times New Roman" w:hAnsi="Times New Roman" w:cs="Times New Roman"/>
          <w:color w:val="222222"/>
          <w:sz w:val="24"/>
          <w:szCs w:val="24"/>
        </w:rPr>
        <w:t>три победителя</w:t>
      </w:r>
      <w:r w:rsidR="0043587D"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</w:p>
    <w:p w:rsidR="0043587D" w:rsidRPr="0043587D" w:rsidRDefault="00A41DFB" w:rsidP="00A41DFB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         </w:t>
      </w:r>
      <w:r w:rsidR="0043587D"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2.</w:t>
      </w:r>
      <w:r w:rsidR="00C607A6">
        <w:rPr>
          <w:rFonts w:ascii="Times New Roman" w:eastAsia="Times New Roman" w:hAnsi="Times New Roman" w:cs="Times New Roman"/>
          <w:color w:val="222222"/>
          <w:sz w:val="24"/>
          <w:szCs w:val="24"/>
        </w:rPr>
        <w:t>9</w:t>
      </w:r>
      <w:r w:rsidR="0043587D"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. Решение комиссии принимается путем открытого голосования простым большинством голосов. При равном количестве голосов решающее слово остается за председательствующим. Решение комиссии оформляется протоколом заседания, который подписывают председательствующий и секретарь комиссии.</w:t>
      </w:r>
    </w:p>
    <w:p w:rsidR="0043587D" w:rsidRPr="0043587D" w:rsidRDefault="00A41DFB" w:rsidP="00A41DFB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          </w:t>
      </w:r>
      <w:r w:rsidR="0043587D"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2.1</w:t>
      </w:r>
      <w:r w:rsidR="00C607A6">
        <w:rPr>
          <w:rFonts w:ascii="Times New Roman" w:eastAsia="Times New Roman" w:hAnsi="Times New Roman" w:cs="Times New Roman"/>
          <w:color w:val="222222"/>
          <w:sz w:val="24"/>
          <w:szCs w:val="24"/>
        </w:rPr>
        <w:t>0</w:t>
      </w:r>
      <w:r w:rsidR="0043587D"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. Члены комиссии не вправе разглашать сведения, связанные с подведением итогов смотра-конкурса.</w:t>
      </w:r>
    </w:p>
    <w:p w:rsidR="0043587D" w:rsidRPr="0043587D" w:rsidRDefault="0043587D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2.1</w:t>
      </w:r>
      <w:r w:rsidR="00C607A6">
        <w:rPr>
          <w:rFonts w:ascii="Times New Roman" w:eastAsia="Times New Roman" w:hAnsi="Times New Roman" w:cs="Times New Roman"/>
          <w:color w:val="222222"/>
          <w:sz w:val="24"/>
          <w:szCs w:val="24"/>
        </w:rPr>
        <w:t>1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. На основании протокола заседания комиссии секретарь комиссии готовит и пред</w:t>
      </w:r>
      <w:r w:rsidR="00AA26AE">
        <w:rPr>
          <w:rFonts w:ascii="Times New Roman" w:eastAsia="Times New Roman" w:hAnsi="Times New Roman" w:cs="Times New Roman"/>
          <w:color w:val="222222"/>
          <w:sz w:val="24"/>
          <w:szCs w:val="24"/>
        </w:rPr>
        <w:t>ставляет на рассмотрение главе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городского </w:t>
      </w:r>
      <w:r w:rsidR="00AA26AE">
        <w:rPr>
          <w:rFonts w:ascii="Times New Roman" w:eastAsia="Times New Roman" w:hAnsi="Times New Roman" w:cs="Times New Roman"/>
          <w:color w:val="222222"/>
          <w:sz w:val="24"/>
          <w:szCs w:val="24"/>
        </w:rPr>
        <w:t>поселения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город </w:t>
      </w:r>
      <w:r w:rsidR="00AA26AE">
        <w:rPr>
          <w:rFonts w:ascii="Times New Roman" w:eastAsia="Times New Roman" w:hAnsi="Times New Roman" w:cs="Times New Roman"/>
          <w:color w:val="222222"/>
          <w:sz w:val="24"/>
          <w:szCs w:val="24"/>
        </w:rPr>
        <w:t>Серафимович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проект постановления о подведении итогов и награждении победителей смотра-конкурса.</w:t>
      </w:r>
    </w:p>
    <w:p w:rsidR="0043587D" w:rsidRPr="0043587D" w:rsidRDefault="0043587D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2.1</w:t>
      </w:r>
      <w:r w:rsidR="00C607A6">
        <w:rPr>
          <w:rFonts w:ascii="Times New Roman" w:eastAsia="Times New Roman" w:hAnsi="Times New Roman" w:cs="Times New Roman"/>
          <w:color w:val="222222"/>
          <w:sz w:val="24"/>
          <w:szCs w:val="24"/>
        </w:rPr>
        <w:t>2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. Награждение победителей смотра-конкурса осуществляется до 2</w:t>
      </w:r>
      <w:r w:rsidR="007C6028">
        <w:rPr>
          <w:rFonts w:ascii="Times New Roman" w:eastAsia="Times New Roman" w:hAnsi="Times New Roman" w:cs="Times New Roman"/>
          <w:color w:val="222222"/>
          <w:sz w:val="24"/>
          <w:szCs w:val="24"/>
        </w:rPr>
        <w:t>8</w:t>
      </w:r>
      <w:r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декабря текущего года.</w:t>
      </w:r>
    </w:p>
    <w:p w:rsidR="007C6028" w:rsidRPr="00D05765" w:rsidRDefault="00C607A6" w:rsidP="007C6028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   </w:t>
      </w:r>
      <w:r w:rsidR="0043587D"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2.1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3</w:t>
      </w:r>
      <w:r w:rsidR="0043587D"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43587D"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Итоги смотра-конкурса размещаются на официальном сайте городского </w:t>
      </w:r>
      <w:r w:rsidR="00AA26AE">
        <w:rPr>
          <w:rFonts w:ascii="Times New Roman" w:eastAsia="Times New Roman" w:hAnsi="Times New Roman" w:cs="Times New Roman"/>
          <w:color w:val="222222"/>
          <w:sz w:val="24"/>
          <w:szCs w:val="24"/>
        </w:rPr>
        <w:t>поселения</w:t>
      </w:r>
      <w:r w:rsidR="0043587D"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город </w:t>
      </w:r>
      <w:r w:rsidR="00AA26AE">
        <w:rPr>
          <w:rFonts w:ascii="Times New Roman" w:eastAsia="Times New Roman" w:hAnsi="Times New Roman" w:cs="Times New Roman"/>
          <w:color w:val="222222"/>
          <w:sz w:val="24"/>
          <w:szCs w:val="24"/>
        </w:rPr>
        <w:t>Серафимович</w:t>
      </w:r>
      <w:r w:rsidR="007C6028" w:rsidRPr="007C6028">
        <w:rPr>
          <w:rFonts w:ascii="Times New Roman" w:hAnsi="Times New Roman" w:cs="Times New Roman"/>
          <w:sz w:val="20"/>
          <w:szCs w:val="20"/>
        </w:rPr>
        <w:t xml:space="preserve"> </w:t>
      </w:r>
      <w:r w:rsidR="001C563B">
        <w:rPr>
          <w:b/>
          <w:lang w:val="en-US"/>
        </w:rPr>
        <w:fldChar w:fldCharType="begin"/>
      </w:r>
      <w:r w:rsidR="001C563B" w:rsidRPr="001C563B">
        <w:rPr>
          <w:b/>
        </w:rPr>
        <w:instrText xml:space="preserve"> </w:instrText>
      </w:r>
      <w:r w:rsidR="001C563B">
        <w:rPr>
          <w:b/>
          <w:lang w:val="en-US"/>
        </w:rPr>
        <w:instrText>HYPERLINK</w:instrText>
      </w:r>
      <w:r w:rsidR="001C563B" w:rsidRPr="001C563B">
        <w:rPr>
          <w:b/>
        </w:rPr>
        <w:instrText xml:space="preserve"> "</w:instrText>
      </w:r>
      <w:r w:rsidR="001C563B">
        <w:rPr>
          <w:b/>
          <w:lang w:val="en-US"/>
        </w:rPr>
        <w:instrText>http</w:instrText>
      </w:r>
      <w:r w:rsidR="001C563B" w:rsidRPr="001C563B">
        <w:rPr>
          <w:b/>
        </w:rPr>
        <w:instrText>://</w:instrText>
      </w:r>
      <w:r w:rsidR="001C563B">
        <w:rPr>
          <w:b/>
          <w:lang w:val="en-US"/>
        </w:rPr>
        <w:instrText>www</w:instrText>
      </w:r>
      <w:r w:rsidR="001C563B">
        <w:rPr>
          <w:b/>
        </w:rPr>
        <w:instrText>.serafimadmin.ru</w:instrText>
      </w:r>
      <w:r w:rsidR="001C563B" w:rsidRPr="001C563B">
        <w:rPr>
          <w:b/>
        </w:rPr>
        <w:instrText xml:space="preserve">" </w:instrText>
      </w:r>
      <w:r w:rsidR="001C563B">
        <w:rPr>
          <w:b/>
          <w:lang w:val="en-US"/>
        </w:rPr>
        <w:fldChar w:fldCharType="separate"/>
      </w:r>
      <w:r w:rsidR="001C563B" w:rsidRPr="00767C11">
        <w:rPr>
          <w:rStyle w:val="a3"/>
          <w:b/>
          <w:lang w:val="en-US"/>
        </w:rPr>
        <w:t>www</w:t>
      </w:r>
      <w:r w:rsidR="001C563B" w:rsidRPr="00767C11">
        <w:rPr>
          <w:rStyle w:val="a3"/>
          <w:b/>
        </w:rPr>
        <w:t>.</w:t>
      </w:r>
      <w:proofErr w:type="spellStart"/>
      <w:r w:rsidR="001C563B" w:rsidRPr="00767C11">
        <w:rPr>
          <w:rStyle w:val="a3"/>
          <w:b/>
        </w:rPr>
        <w:t>serafimadmin.ru</w:t>
      </w:r>
      <w:proofErr w:type="spellEnd"/>
      <w:r w:rsidR="001C563B">
        <w:rPr>
          <w:b/>
          <w:lang w:val="en-US"/>
        </w:rPr>
        <w:fldChar w:fldCharType="end"/>
      </w:r>
      <w:r w:rsidR="001C563B">
        <w:rPr>
          <w:b/>
        </w:rPr>
        <w:t xml:space="preserve"> </w:t>
      </w:r>
      <w:r w:rsidR="0043587D" w:rsidRPr="0043587D">
        <w:rPr>
          <w:rFonts w:ascii="Times New Roman" w:eastAsia="Times New Roman" w:hAnsi="Times New Roman" w:cs="Times New Roman"/>
          <w:color w:val="222222"/>
          <w:sz w:val="24"/>
          <w:szCs w:val="24"/>
        </w:rPr>
        <w:t>и в средствах массовой информации</w:t>
      </w:r>
      <w:r w:rsidR="0043587D">
        <w:rPr>
          <w:rFonts w:ascii="PT Serif" w:eastAsia="Times New Roman" w:hAnsi="PT Serif" w:cs="Times New Roman"/>
          <w:color w:val="222222"/>
          <w:sz w:val="24"/>
          <w:szCs w:val="24"/>
        </w:rPr>
        <w:t>.</w:t>
      </w:r>
      <w:r w:rsidR="007C6028">
        <w:rPr>
          <w:rFonts w:ascii="Times New Roman" w:eastAsia="Times New Roman" w:hAnsi="Times New Roman" w:cs="Times New Roman"/>
          <w:color w:val="222222"/>
        </w:rPr>
        <w:t xml:space="preserve"> </w:t>
      </w:r>
      <w:r w:rsidR="007C6028" w:rsidRPr="008064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3587D" w:rsidRDefault="0043587D" w:rsidP="00AA26AE">
      <w:pPr>
        <w:shd w:val="clear" w:color="auto" w:fill="FFFFFF"/>
        <w:spacing w:after="240" w:line="240" w:lineRule="auto"/>
        <w:ind w:firstLine="709"/>
        <w:jc w:val="both"/>
        <w:textAlignment w:val="baseline"/>
        <w:rPr>
          <w:rFonts w:ascii="PT Serif" w:eastAsia="Times New Roman" w:hAnsi="PT Serif" w:cs="Times New Roman"/>
          <w:color w:val="222222"/>
          <w:sz w:val="24"/>
          <w:szCs w:val="24"/>
        </w:rPr>
      </w:pPr>
    </w:p>
    <w:sectPr w:rsidR="0043587D" w:rsidSect="00AA26AE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7836"/>
    <w:rsid w:val="00063B11"/>
    <w:rsid w:val="00095447"/>
    <w:rsid w:val="000B6FD0"/>
    <w:rsid w:val="00175785"/>
    <w:rsid w:val="00190F48"/>
    <w:rsid w:val="001C563B"/>
    <w:rsid w:val="001E7AD1"/>
    <w:rsid w:val="00215DBE"/>
    <w:rsid w:val="00263969"/>
    <w:rsid w:val="00294A5B"/>
    <w:rsid w:val="002D6E52"/>
    <w:rsid w:val="003332A8"/>
    <w:rsid w:val="003B4B34"/>
    <w:rsid w:val="004207B8"/>
    <w:rsid w:val="0043587D"/>
    <w:rsid w:val="005159C1"/>
    <w:rsid w:val="0057264E"/>
    <w:rsid w:val="005A3020"/>
    <w:rsid w:val="005D6DB2"/>
    <w:rsid w:val="00643D47"/>
    <w:rsid w:val="00664855"/>
    <w:rsid w:val="007C6028"/>
    <w:rsid w:val="007E66BC"/>
    <w:rsid w:val="00846CD7"/>
    <w:rsid w:val="00851422"/>
    <w:rsid w:val="00852627"/>
    <w:rsid w:val="0085731D"/>
    <w:rsid w:val="008768C0"/>
    <w:rsid w:val="008776FD"/>
    <w:rsid w:val="008A3194"/>
    <w:rsid w:val="008F774C"/>
    <w:rsid w:val="0094259A"/>
    <w:rsid w:val="00957348"/>
    <w:rsid w:val="00980270"/>
    <w:rsid w:val="009A0DB3"/>
    <w:rsid w:val="009C6980"/>
    <w:rsid w:val="00A17D16"/>
    <w:rsid w:val="00A41DFB"/>
    <w:rsid w:val="00A445AA"/>
    <w:rsid w:val="00AA26AE"/>
    <w:rsid w:val="00AC35CE"/>
    <w:rsid w:val="00B35701"/>
    <w:rsid w:val="00B403B6"/>
    <w:rsid w:val="00B4226B"/>
    <w:rsid w:val="00B422A5"/>
    <w:rsid w:val="00B87836"/>
    <w:rsid w:val="00BF7BB1"/>
    <w:rsid w:val="00C1578D"/>
    <w:rsid w:val="00C607A6"/>
    <w:rsid w:val="00C64F83"/>
    <w:rsid w:val="00CB54CD"/>
    <w:rsid w:val="00CB6EB9"/>
    <w:rsid w:val="00D65C42"/>
    <w:rsid w:val="00D67D44"/>
    <w:rsid w:val="00E25108"/>
    <w:rsid w:val="00E971D3"/>
    <w:rsid w:val="00F0061B"/>
    <w:rsid w:val="00F057A7"/>
    <w:rsid w:val="00F20854"/>
    <w:rsid w:val="00F3263D"/>
    <w:rsid w:val="00F5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357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1C56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9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CB77C-28FF-4617-A387-8832411BF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44</cp:revision>
  <cp:lastPrinted>2018-12-11T05:41:00Z</cp:lastPrinted>
  <dcterms:created xsi:type="dcterms:W3CDTF">2016-03-25T05:32:00Z</dcterms:created>
  <dcterms:modified xsi:type="dcterms:W3CDTF">2018-12-12T07:17:00Z</dcterms:modified>
</cp:coreProperties>
</file>