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D2" w:rsidRPr="00963F82" w:rsidRDefault="00A276D2" w:rsidP="00A276D2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63F8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ПРОЕКТ</w:t>
      </w:r>
    </w:p>
    <w:p w:rsidR="00A276D2" w:rsidRPr="00963F82" w:rsidRDefault="00A276D2" w:rsidP="00A276D2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6D2" w:rsidRPr="00963F82" w:rsidRDefault="00A276D2" w:rsidP="00A276D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963F82">
        <w:rPr>
          <w:rFonts w:ascii="Arial" w:eastAsia="Times New Roman" w:hAnsi="Arial" w:cs="Arial"/>
          <w:sz w:val="24"/>
          <w:szCs w:val="24"/>
          <w:lang w:eastAsia="zh-CN"/>
        </w:rPr>
        <w:t>ПОСТАНОВЛЕНИЕ</w:t>
      </w:r>
    </w:p>
    <w:p w:rsidR="00A276D2" w:rsidRPr="00963F82" w:rsidRDefault="00A276D2" w:rsidP="00A276D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963F82">
        <w:rPr>
          <w:rFonts w:ascii="Arial" w:eastAsia="Times New Roman" w:hAnsi="Arial" w:cs="Arial"/>
          <w:sz w:val="24"/>
          <w:szCs w:val="24"/>
          <w:lang w:eastAsia="zh-CN"/>
        </w:rPr>
        <w:t>АДМИНИСТРАЦИИ ГОРОДСКОГО ПОСЕЛЕНИЯ</w:t>
      </w:r>
    </w:p>
    <w:p w:rsidR="00A276D2" w:rsidRPr="00963F82" w:rsidRDefault="00A276D2" w:rsidP="00A276D2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963F82">
        <w:rPr>
          <w:rFonts w:ascii="Arial" w:eastAsia="Times New Roman" w:hAnsi="Arial" w:cs="Arial"/>
          <w:sz w:val="24"/>
          <w:szCs w:val="24"/>
          <w:lang w:eastAsia="zh-CN"/>
        </w:rPr>
        <w:t>ГОРОД СЕРАФИМОВИЧ ВОЛГОГРАДСКОЙ ОБЛАСТИ</w:t>
      </w:r>
    </w:p>
    <w:p w:rsidR="00A276D2" w:rsidRPr="00963F82" w:rsidRDefault="00A276D2" w:rsidP="00A276D2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6D2" w:rsidRPr="00963F82" w:rsidRDefault="00A276D2" w:rsidP="00A276D2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Pr="00963F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___» __________ </w:t>
      </w:r>
      <w:r w:rsidRPr="00963F82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20__ г.                                             </w:t>
      </w:r>
      <w:r w:rsidRPr="00963F8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963F82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 ______</w:t>
      </w:r>
    </w:p>
    <w:p w:rsidR="00A276D2" w:rsidRPr="00963F82" w:rsidRDefault="00A276D2" w:rsidP="00A276D2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6D2" w:rsidRPr="00963F82" w:rsidRDefault="00A276D2" w:rsidP="00A276D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</w:t>
      </w:r>
      <w:r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63F82">
        <w:rPr>
          <w:rFonts w:ascii="Arial" w:hAnsi="Arial" w:cs="Arial"/>
          <w:b/>
          <w:sz w:val="24"/>
          <w:szCs w:val="24"/>
        </w:rPr>
        <w:t>администрации городского поселения город Серафимович Волгоградской области</w:t>
      </w:r>
      <w:r w:rsidRPr="00963F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 «29» октября   2025 г. № 200 «Об утверждении административного регламента предоставления муниципальной услуги</w:t>
      </w:r>
      <w:r w:rsidRPr="00963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«</w:t>
      </w:r>
      <w:r w:rsidRPr="00963F82">
        <w:rPr>
          <w:rFonts w:ascii="Arial" w:eastAsia="Times New Roman" w:hAnsi="Arial" w:cs="Arial"/>
          <w:b/>
          <w:sz w:val="24"/>
          <w:szCs w:val="24"/>
          <w:lang w:eastAsia="ru-RU"/>
        </w:rPr>
        <w:t>Принятие решения о проведен</w:t>
      </w:r>
      <w:proofErr w:type="gramStart"/>
      <w:r w:rsidRPr="00963F82">
        <w:rPr>
          <w:rFonts w:ascii="Arial" w:eastAsia="Times New Roman" w:hAnsi="Arial" w:cs="Arial"/>
          <w:b/>
          <w:sz w:val="24"/>
          <w:szCs w:val="24"/>
          <w:lang w:eastAsia="ru-RU"/>
        </w:rPr>
        <w:t>ии ау</w:t>
      </w:r>
      <w:proofErr w:type="gramEnd"/>
      <w:r w:rsidRPr="00963F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кциона по продаже земельных участков, находящихся </w:t>
      </w:r>
    </w:p>
    <w:p w:rsidR="00A276D2" w:rsidRPr="00963F82" w:rsidRDefault="00A276D2" w:rsidP="00A276D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муниципальной собственности </w:t>
      </w:r>
      <w:r w:rsidRPr="00963F8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городского поселения город Серафимович Волгоградской области</w:t>
      </w:r>
      <w:r w:rsidRPr="00963F82">
        <w:rPr>
          <w:rFonts w:ascii="Arial" w:eastAsia="Times New Roman" w:hAnsi="Arial" w:cs="Arial"/>
          <w:b/>
          <w:sz w:val="24"/>
          <w:szCs w:val="24"/>
          <w:lang w:eastAsia="ru-RU"/>
        </w:rPr>
        <w:t>, и земельных участков, государственная собственность на которые не разграничена, расположенных на территории</w:t>
      </w:r>
    </w:p>
    <w:p w:rsidR="00A276D2" w:rsidRPr="00963F82" w:rsidRDefault="00A276D2" w:rsidP="00A276D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963F8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городского поселения город Серафимович Волгоградской области</w:t>
      </w:r>
      <w:r w:rsidRPr="00963F82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A276D2" w:rsidRPr="00963F82" w:rsidRDefault="00A276D2" w:rsidP="00A276D2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6D2" w:rsidRPr="00963F82" w:rsidRDefault="00A276D2" w:rsidP="00A276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963F82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963F8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963F82">
        <w:rPr>
          <w:rFonts w:ascii="Arial" w:hAnsi="Arial" w:cs="Arial"/>
          <w:sz w:val="24"/>
          <w:szCs w:val="24"/>
        </w:rPr>
        <w:t>Уставом городского поселения г. Серафимович Серафимовичского муниципального района Волгоградской области, администрация городского поселения город Серафимович Волгоградской области</w:t>
      </w:r>
      <w:r w:rsidRPr="00963F82">
        <w:rPr>
          <w:rFonts w:ascii="Arial" w:hAnsi="Arial" w:cs="Arial"/>
          <w:spacing w:val="30"/>
          <w:sz w:val="24"/>
          <w:szCs w:val="24"/>
        </w:rPr>
        <w:t xml:space="preserve"> постановляет</w:t>
      </w:r>
      <w:r w:rsidRPr="00963F82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A276D2" w:rsidRPr="00963F82" w:rsidRDefault="00A276D2" w:rsidP="00A27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963F82">
        <w:rPr>
          <w:rFonts w:ascii="Arial" w:eastAsia="Times New Roman" w:hAnsi="Arial" w:cs="Arial"/>
          <w:sz w:val="24"/>
          <w:szCs w:val="24"/>
          <w:lang w:eastAsia="ru-RU"/>
        </w:rPr>
        <w:t>Внести в административный регламент предоставления муниципальной услуги «Принятие решения о проведении аукциона  по продаже земельных участков, находящихся в муниципальной собственности</w:t>
      </w:r>
      <w:r w:rsidR="00976F6C" w:rsidRPr="00963F82">
        <w:rPr>
          <w:rFonts w:ascii="Arial" w:eastAsia="Times New Roman" w:hAnsi="Arial" w:cs="Arial"/>
          <w:i/>
          <w:iCs/>
          <w:kern w:val="1"/>
          <w:sz w:val="24"/>
          <w:szCs w:val="24"/>
          <w:u w:val="single"/>
          <w:lang w:eastAsia="ru-RU"/>
        </w:rPr>
        <w:t xml:space="preserve"> </w:t>
      </w:r>
      <w:r w:rsidRPr="00963F82">
        <w:rPr>
          <w:rFonts w:ascii="Arial" w:hAnsi="Arial" w:cs="Arial"/>
          <w:color w:val="000000" w:themeColor="text1"/>
          <w:sz w:val="24"/>
          <w:szCs w:val="24"/>
          <w:lang w:eastAsia="zh-CN"/>
        </w:rPr>
        <w:t>городского поселения город Серафимович Волгоградской области</w:t>
      </w:r>
      <w:r w:rsidRPr="00963F82">
        <w:rPr>
          <w:rFonts w:ascii="Arial" w:eastAsia="Times New Roman" w:hAnsi="Arial" w:cs="Arial"/>
          <w:sz w:val="24"/>
          <w:szCs w:val="24"/>
          <w:lang w:eastAsia="ru-RU"/>
        </w:rPr>
        <w:t>, и земельных участков, государственная собственность на которые не разграничена, расположенных</w:t>
      </w:r>
      <w:r w:rsidRPr="00963F8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территории </w:t>
      </w:r>
      <w:r w:rsidRPr="00963F82">
        <w:rPr>
          <w:rFonts w:ascii="Arial" w:hAnsi="Arial" w:cs="Arial"/>
          <w:color w:val="000000" w:themeColor="text1"/>
          <w:sz w:val="24"/>
          <w:szCs w:val="24"/>
          <w:lang w:eastAsia="zh-CN"/>
        </w:rPr>
        <w:t>городского поселения город Серафимович Волгоградской области</w:t>
      </w:r>
      <w:r w:rsidRPr="00963F82">
        <w:rPr>
          <w:rFonts w:ascii="Arial" w:eastAsia="Times New Roman" w:hAnsi="Arial" w:cs="Arial"/>
          <w:kern w:val="1"/>
          <w:sz w:val="24"/>
          <w:szCs w:val="24"/>
          <w:lang w:eastAsia="ru-RU"/>
        </w:rPr>
        <w:t>»</w:t>
      </w:r>
      <w:r w:rsidRPr="00963F82">
        <w:rPr>
          <w:rFonts w:ascii="Arial" w:eastAsia="Times New Roman" w:hAnsi="Arial" w:cs="Arial"/>
          <w:sz w:val="24"/>
          <w:szCs w:val="24"/>
          <w:lang w:eastAsia="ru-RU"/>
        </w:rPr>
        <w:t>, утвержденный постановлением</w:t>
      </w:r>
      <w:r w:rsidR="009E7C13"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3F82"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городского поселения город Серафимович Волгоградской области </w:t>
      </w:r>
      <w:r w:rsidR="009E7C13" w:rsidRPr="00963F82">
        <w:rPr>
          <w:rFonts w:ascii="Arial" w:eastAsia="Times New Roman" w:hAnsi="Arial" w:cs="Arial"/>
          <w:sz w:val="24"/>
          <w:szCs w:val="24"/>
          <w:lang w:eastAsia="ru-RU"/>
        </w:rPr>
        <w:t>от «29</w:t>
      </w:r>
      <w:r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9E7C13" w:rsidRPr="00963F82">
        <w:rPr>
          <w:rFonts w:ascii="Arial" w:eastAsia="Times New Roman" w:hAnsi="Arial" w:cs="Arial"/>
          <w:sz w:val="24"/>
          <w:szCs w:val="24"/>
          <w:lang w:eastAsia="ru-RU"/>
        </w:rPr>
        <w:t>октября 2025</w:t>
      </w:r>
      <w:r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 г. № </w:t>
      </w:r>
      <w:r w:rsidR="009E7C13" w:rsidRPr="00963F82">
        <w:rPr>
          <w:rFonts w:ascii="Arial" w:eastAsia="Times New Roman" w:hAnsi="Arial" w:cs="Arial"/>
          <w:sz w:val="24"/>
          <w:szCs w:val="24"/>
          <w:lang w:eastAsia="ru-RU"/>
        </w:rPr>
        <w:t>200</w:t>
      </w:r>
      <w:r w:rsidRPr="00963F82">
        <w:rPr>
          <w:rFonts w:ascii="Arial" w:eastAsia="Times New Roman" w:hAnsi="Arial" w:cs="Arial"/>
          <w:sz w:val="24"/>
          <w:szCs w:val="24"/>
          <w:lang w:eastAsia="ru-RU"/>
        </w:rPr>
        <w:t>, следующие</w:t>
      </w:r>
      <w:proofErr w:type="gramEnd"/>
      <w:r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63F82">
        <w:rPr>
          <w:rFonts w:ascii="Arial" w:eastAsia="Times New Roman" w:hAnsi="Arial" w:cs="Arial"/>
          <w:sz w:val="24"/>
          <w:szCs w:val="24"/>
          <w:lang w:eastAsia="ru-RU"/>
        </w:rPr>
        <w:t>изменения:</w:t>
      </w:r>
      <w:proofErr w:type="gramEnd"/>
    </w:p>
    <w:p w:rsidR="00A276D2" w:rsidRPr="00963F82" w:rsidRDefault="00A276D2" w:rsidP="00A276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1) абзац третий пункта 2.6 изложить в следующей редакции:</w:t>
      </w:r>
    </w:p>
    <w:p w:rsidR="00A276D2" w:rsidRPr="00963F82" w:rsidRDefault="00A276D2" w:rsidP="00A27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63F82">
        <w:rPr>
          <w:rFonts w:ascii="Arial" w:eastAsia="Times New Roman" w:hAnsi="Arial" w:cs="Arial"/>
          <w:sz w:val="24"/>
          <w:szCs w:val="24"/>
          <w:lang w:eastAsia="ru-RU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</w:t>
      </w:r>
      <w:r w:rsidR="009E7C13"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осударственной или муниципального </w:t>
      </w:r>
      <w:r w:rsidRPr="00963F82">
        <w:rPr>
          <w:rFonts w:ascii="Arial" w:eastAsia="Times New Roman" w:hAnsi="Arial" w:cs="Arial"/>
          <w:sz w:val="24"/>
          <w:szCs w:val="24"/>
          <w:lang w:eastAsia="ru-RU"/>
        </w:rPr>
        <w:t>собственности</w:t>
      </w:r>
      <w:proofErr w:type="gramEnd"/>
      <w:r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963F82">
        <w:rPr>
          <w:rFonts w:ascii="Arial" w:eastAsia="Times New Roman" w:hAnsi="Arial" w:cs="Arial"/>
          <w:sz w:val="24"/>
          <w:szCs w:val="24"/>
          <w:lang w:eastAsia="ru-RU"/>
        </w:rPr>
        <w:t>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</w:t>
      </w:r>
      <w:proofErr w:type="gramEnd"/>
      <w:r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 собственности, в </w:t>
      </w:r>
      <w:r w:rsidRPr="00963F8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:rsidR="00A276D2" w:rsidRPr="00963F82" w:rsidRDefault="00A276D2" w:rsidP="00A27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2) подпункты 7 и 13 пункта 2.7.2 изложить в следующей редакции:</w:t>
      </w:r>
    </w:p>
    <w:p w:rsidR="00A276D2" w:rsidRPr="00963F82" w:rsidRDefault="00A276D2" w:rsidP="00A27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«7)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</w:t>
      </w:r>
      <w:proofErr w:type="gramStart"/>
      <w:r w:rsidRPr="00963F82">
        <w:rPr>
          <w:rFonts w:ascii="Arial" w:eastAsia="Times New Roman" w:hAnsi="Arial" w:cs="Arial"/>
          <w:sz w:val="24"/>
          <w:szCs w:val="24"/>
          <w:lang w:eastAsia="ru-RU"/>
        </w:rPr>
        <w:t>ии ау</w:t>
      </w:r>
      <w:proofErr w:type="gramEnd"/>
      <w:r w:rsidRPr="00963F82">
        <w:rPr>
          <w:rFonts w:ascii="Arial" w:eastAsia="Times New Roman" w:hAnsi="Arial" w:cs="Arial"/>
          <w:sz w:val="24"/>
          <w:szCs w:val="24"/>
          <w:lang w:eastAsia="ru-RU"/>
        </w:rPr>
        <w:t>кциона;</w:t>
      </w:r>
    </w:p>
    <w:p w:rsidR="00A276D2" w:rsidRPr="00963F82" w:rsidRDefault="00A276D2" w:rsidP="00A276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13)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proofErr w:type="gramStart"/>
      <w:r w:rsidRPr="00963F82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  <w:r w:rsidRPr="00963F8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276D2" w:rsidRPr="00963F82" w:rsidRDefault="00A276D2" w:rsidP="00A27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3) в пункте 2.7.3:</w:t>
      </w:r>
    </w:p>
    <w:p w:rsidR="00A276D2" w:rsidRPr="00963F82" w:rsidRDefault="00A276D2" w:rsidP="00A27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подпункт 3 признать утратившим силу;</w:t>
      </w:r>
    </w:p>
    <w:p w:rsidR="00A276D2" w:rsidRPr="00963F82" w:rsidRDefault="00A276D2" w:rsidP="00A27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подпункты 4, 5 и 14 изложить в следующей редакции:</w:t>
      </w:r>
    </w:p>
    <w:p w:rsidR="00A276D2" w:rsidRPr="00963F82" w:rsidRDefault="00A276D2" w:rsidP="00A27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«4) 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сооружений;</w:t>
      </w:r>
    </w:p>
    <w:p w:rsidR="00A276D2" w:rsidRPr="00963F82" w:rsidRDefault="00A276D2" w:rsidP="00A27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5)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</w:t>
      </w:r>
      <w:proofErr w:type="gramStart"/>
      <w:r w:rsidRPr="00963F82">
        <w:rPr>
          <w:rFonts w:ascii="Arial" w:eastAsia="Times New Roman" w:hAnsi="Arial" w:cs="Arial"/>
          <w:sz w:val="24"/>
          <w:szCs w:val="24"/>
          <w:lang w:eastAsia="ru-RU"/>
        </w:rPr>
        <w:t>ии ау</w:t>
      </w:r>
      <w:proofErr w:type="gramEnd"/>
      <w:r w:rsidRPr="00963F82">
        <w:rPr>
          <w:rFonts w:ascii="Arial" w:eastAsia="Times New Roman" w:hAnsi="Arial" w:cs="Arial"/>
          <w:sz w:val="24"/>
          <w:szCs w:val="24"/>
          <w:lang w:eastAsia="ru-RU"/>
        </w:rPr>
        <w:t>кциона;</w:t>
      </w:r>
    </w:p>
    <w:p w:rsidR="00A276D2" w:rsidRPr="00963F82" w:rsidRDefault="00A276D2" w:rsidP="00A276D2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14)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proofErr w:type="gramStart"/>
      <w:r w:rsidRPr="00963F82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  <w:r w:rsidRPr="00963F8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276D2" w:rsidRPr="00963F82" w:rsidRDefault="00A276D2" w:rsidP="00A276D2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4) подпункт 4 пункта 3.5.4 изложить в следующей редакции:</w:t>
      </w:r>
    </w:p>
    <w:p w:rsidR="00A276D2" w:rsidRPr="00963F82" w:rsidRDefault="00A276D2" w:rsidP="00A276D2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«4) вид или виды разрешенного использования образуемого земельного участка. </w:t>
      </w:r>
      <w:proofErr w:type="gramStart"/>
      <w:r w:rsidRPr="00963F82">
        <w:rPr>
          <w:rFonts w:ascii="Arial" w:eastAsia="Times New Roman" w:hAnsi="Arial" w:cs="Arial"/>
          <w:sz w:val="24"/>
          <w:szCs w:val="24"/>
          <w:lang w:eastAsia="ru-RU"/>
        </w:rPr>
        <w:t>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утверждении этой схемы, при условии, что данные цели соответствуют виду или видам разрешенного использования земельного участка, установленным регламентами использования земель;»;</w:t>
      </w:r>
      <w:proofErr w:type="gramEnd"/>
    </w:p>
    <w:p w:rsidR="00A276D2" w:rsidRPr="00963F82" w:rsidRDefault="00A276D2" w:rsidP="00A276D2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5)  подпункт 3.9.3.2 пункта 3.9 дополнить новым абзацем вторым следующего содержания:</w:t>
      </w:r>
    </w:p>
    <w:p w:rsidR="00A276D2" w:rsidRPr="00963F82" w:rsidRDefault="00A276D2" w:rsidP="00A276D2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«Подготовка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</w:t>
      </w:r>
      <w:proofErr w:type="gramStart"/>
      <w:r w:rsidRPr="00963F82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A276D2" w:rsidRPr="00963F82" w:rsidRDefault="00A276D2" w:rsidP="00A276D2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>6) подпункт 4 пункта 3.9.8 изложить в следующей редакции:</w:t>
      </w:r>
    </w:p>
    <w:p w:rsidR="00A276D2" w:rsidRPr="00963F82" w:rsidRDefault="00A276D2" w:rsidP="00A276D2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63F82">
        <w:rPr>
          <w:rFonts w:ascii="Arial" w:eastAsia="Times New Roman" w:hAnsi="Arial" w:cs="Arial"/>
          <w:sz w:val="24"/>
          <w:szCs w:val="24"/>
          <w:lang w:eastAsia="ru-RU"/>
        </w:rPr>
        <w:t>«4)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разрешенного использования земельного участка и принадлежности земельного участка к определенной категории земель, принадлежности земельного участка к определенной территориальной зоне, а также о максимально и (или) минимально допустимых параметрах разрешенного строительства объекта капитального строительства</w:t>
      </w:r>
      <w:proofErr w:type="gramEnd"/>
      <w:r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gramStart"/>
      <w:r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</w:t>
      </w:r>
      <w:r w:rsidRPr="00963F8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сооружения);».</w:t>
      </w:r>
      <w:proofErr w:type="gramEnd"/>
    </w:p>
    <w:p w:rsidR="00A276D2" w:rsidRPr="00963F82" w:rsidRDefault="00A276D2" w:rsidP="00A276D2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963F82" w:rsidRPr="00963F82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</w:t>
      </w:r>
      <w:r w:rsidRPr="00963F8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276D2" w:rsidRPr="00963F82" w:rsidRDefault="00A276D2" w:rsidP="00A276D2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963F82" w:rsidRDefault="00A276D2" w:rsidP="00A276D2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976F6C" w:rsidRPr="00963F8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городского поселения </w:t>
      </w:r>
    </w:p>
    <w:p w:rsidR="00963F82" w:rsidRDefault="00976F6C" w:rsidP="00A276D2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proofErr w:type="spellStart"/>
      <w:r w:rsidRPr="00963F82">
        <w:rPr>
          <w:rFonts w:ascii="Arial" w:eastAsia="Times New Roman" w:hAnsi="Arial" w:cs="Arial"/>
          <w:sz w:val="24"/>
          <w:szCs w:val="24"/>
          <w:u w:val="single"/>
          <w:lang w:eastAsia="ru-RU"/>
        </w:rPr>
        <w:t>г</w:t>
      </w:r>
      <w:proofErr w:type="gramStart"/>
      <w:r w:rsidRPr="00963F82">
        <w:rPr>
          <w:rFonts w:ascii="Arial" w:eastAsia="Times New Roman" w:hAnsi="Arial" w:cs="Arial"/>
          <w:sz w:val="24"/>
          <w:szCs w:val="24"/>
          <w:u w:val="single"/>
          <w:lang w:eastAsia="ru-RU"/>
        </w:rPr>
        <w:t>.С</w:t>
      </w:r>
      <w:proofErr w:type="gramEnd"/>
      <w:r w:rsidRPr="00963F82">
        <w:rPr>
          <w:rFonts w:ascii="Arial" w:eastAsia="Times New Roman" w:hAnsi="Arial" w:cs="Arial"/>
          <w:sz w:val="24"/>
          <w:szCs w:val="24"/>
          <w:u w:val="single"/>
          <w:lang w:eastAsia="ru-RU"/>
        </w:rPr>
        <w:t>ерафимович</w:t>
      </w:r>
      <w:proofErr w:type="spellEnd"/>
      <w:r w:rsidR="00963F8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Pr="00963F82">
        <w:rPr>
          <w:rFonts w:ascii="Arial" w:eastAsia="Times New Roman" w:hAnsi="Arial" w:cs="Arial"/>
          <w:sz w:val="24"/>
          <w:szCs w:val="24"/>
          <w:u w:val="single"/>
          <w:lang w:eastAsia="ru-RU"/>
        </w:rPr>
        <w:t>Серафимовичского</w:t>
      </w:r>
    </w:p>
    <w:p w:rsidR="00976F6C" w:rsidRPr="00963F82" w:rsidRDefault="00976F6C" w:rsidP="00A276D2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u w:val="single"/>
          <w:lang w:eastAsia="ru-RU"/>
        </w:rPr>
        <w:t>муниципального района</w:t>
      </w:r>
    </w:p>
    <w:p w:rsidR="00976F6C" w:rsidRPr="00963F82" w:rsidRDefault="00976F6C" w:rsidP="00A276D2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63F8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Волгоградской области                                            </w:t>
      </w:r>
      <w:r w:rsidR="00963F8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                       </w:t>
      </w:r>
      <w:proofErr w:type="spellStart"/>
      <w:r w:rsidRPr="00963F82">
        <w:rPr>
          <w:rFonts w:ascii="Arial" w:eastAsia="Times New Roman" w:hAnsi="Arial" w:cs="Arial"/>
          <w:sz w:val="24"/>
          <w:szCs w:val="24"/>
          <w:u w:val="single"/>
          <w:lang w:eastAsia="ru-RU"/>
        </w:rPr>
        <w:t>А.Э.Попов</w:t>
      </w:r>
      <w:proofErr w:type="spellEnd"/>
    </w:p>
    <w:p w:rsidR="00481896" w:rsidRPr="00963F82" w:rsidRDefault="00481896">
      <w:pPr>
        <w:rPr>
          <w:rFonts w:ascii="Arial" w:hAnsi="Arial" w:cs="Arial"/>
          <w:sz w:val="24"/>
          <w:szCs w:val="24"/>
        </w:rPr>
      </w:pPr>
    </w:p>
    <w:sectPr w:rsidR="00481896" w:rsidRPr="00963F82" w:rsidSect="00801FCD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02E" w:rsidRDefault="00AE702E" w:rsidP="00A276D2">
      <w:pPr>
        <w:spacing w:after="0" w:line="240" w:lineRule="auto"/>
      </w:pPr>
      <w:r>
        <w:separator/>
      </w:r>
    </w:p>
  </w:endnote>
  <w:endnote w:type="continuationSeparator" w:id="0">
    <w:p w:rsidR="00AE702E" w:rsidRDefault="00AE702E" w:rsidP="00A2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02E" w:rsidRDefault="00AE702E" w:rsidP="00A276D2">
      <w:pPr>
        <w:spacing w:after="0" w:line="240" w:lineRule="auto"/>
      </w:pPr>
      <w:r>
        <w:separator/>
      </w:r>
    </w:p>
  </w:footnote>
  <w:footnote w:type="continuationSeparator" w:id="0">
    <w:p w:rsidR="00AE702E" w:rsidRDefault="00AE702E" w:rsidP="00A2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976F6C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940" w:rsidRDefault="00AE7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976F6C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3F82">
      <w:rPr>
        <w:rStyle w:val="a5"/>
        <w:noProof/>
      </w:rPr>
      <w:t>2</w:t>
    </w:r>
    <w:r>
      <w:rPr>
        <w:rStyle w:val="a5"/>
      </w:rPr>
      <w:fldChar w:fldCharType="end"/>
    </w:r>
  </w:p>
  <w:p w:rsidR="00B11940" w:rsidRDefault="00AE70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D2"/>
    <w:rsid w:val="00481896"/>
    <w:rsid w:val="00963F82"/>
    <w:rsid w:val="00976F6C"/>
    <w:rsid w:val="009E7C13"/>
    <w:rsid w:val="00A276D2"/>
    <w:rsid w:val="00A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76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276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276D2"/>
  </w:style>
  <w:style w:type="paragraph" w:styleId="a6">
    <w:name w:val="footnote text"/>
    <w:basedOn w:val="a"/>
    <w:link w:val="a7"/>
    <w:semiHidden/>
    <w:rsid w:val="00A2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A276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A276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76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276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276D2"/>
  </w:style>
  <w:style w:type="paragraph" w:styleId="a6">
    <w:name w:val="footnote text"/>
    <w:basedOn w:val="a"/>
    <w:link w:val="a7"/>
    <w:semiHidden/>
    <w:rsid w:val="00A2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A276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A27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GHY</dc:creator>
  <cp:lastModifiedBy>Имущество</cp:lastModifiedBy>
  <cp:revision>2</cp:revision>
  <dcterms:created xsi:type="dcterms:W3CDTF">2026-04-06T05:18:00Z</dcterms:created>
  <dcterms:modified xsi:type="dcterms:W3CDTF">2026-04-06T14:47:00Z</dcterms:modified>
</cp:coreProperties>
</file>